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9EFBC0" w14:textId="080582B5" w:rsidR="00464687" w:rsidRPr="000C4284" w:rsidRDefault="00CC2030" w:rsidP="00C943FA">
      <w:pPr>
        <w:pStyle w:val="Heading2"/>
        <w:tabs>
          <w:tab w:val="clear" w:pos="567"/>
          <w:tab w:val="left" w:pos="0"/>
        </w:tabs>
        <w:spacing w:before="57" w:after="57"/>
        <w:ind w:left="0" w:firstLine="0"/>
        <w:jc w:val="center"/>
        <w:rPr>
          <w:lang w:val="el-GR"/>
        </w:rPr>
      </w:pPr>
      <w:r>
        <w:rPr>
          <w:lang w:val="el-GR"/>
        </w:rPr>
        <w:t xml:space="preserve">ΠΑΡΑΡΤΗΜΑ </w:t>
      </w:r>
      <w:r>
        <w:rPr>
          <w:lang w:val="en-US"/>
        </w:rPr>
        <w:t>IV</w:t>
      </w:r>
      <w:r w:rsidRPr="00744B14">
        <w:rPr>
          <w:lang w:val="el-GR"/>
        </w:rPr>
        <w:t xml:space="preserve"> </w:t>
      </w:r>
      <w:r w:rsidR="00C943FA">
        <w:rPr>
          <w:lang w:val="el-GR"/>
        </w:rPr>
        <w:t>ΤΕΧΝΙΚΗ ΠΡΟΣΦΟΡΑ</w:t>
      </w:r>
      <w:r w:rsidR="00744B14">
        <w:rPr>
          <w:lang w:val="el-GR"/>
        </w:rPr>
        <w:t xml:space="preserve"> – ΤΜΗΜΑ 2</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5A722C" w14:paraId="2157710B" w14:textId="77777777" w:rsidTr="002B0D22">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6BA98FCF"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5E5F282D"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534E2951"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F71408" w:rsidRDefault="00732AA5" w:rsidP="002B0D22">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F71408" w:rsidRDefault="00732AA5" w:rsidP="002B0D22">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F71408" w:rsidRDefault="00732AA5" w:rsidP="002B0D22">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14:paraId="0CE6DA1C" w14:textId="77777777" w:rsidTr="002B0D22">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F71408" w:rsidRDefault="00732AA5" w:rsidP="002B0D22">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522F648F" w14:textId="77777777" w:rsidTr="002B0D22">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5A722C" w:rsidRDefault="00732AA5" w:rsidP="002B0D22">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D17E985" w14:textId="77777777" w:rsidTr="002B0D22">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391C4E9" w14:textId="77777777" w:rsidTr="002B0D22">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98BAA3B" w14:textId="77777777" w:rsidTr="002B0D22">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5A722C" w:rsidRDefault="00732AA5" w:rsidP="002B0D22">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3CA2AE1F" w14:textId="77777777" w:rsidTr="002B0D22">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10276251" w14:textId="77777777" w:rsidTr="002B0D22">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3067316"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2B0D22">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F8EDD05" w14:textId="77777777" w:rsidTr="002B0D22">
        <w:trPr>
          <w:trHeight w:val="420"/>
        </w:trPr>
        <w:tc>
          <w:tcPr>
            <w:tcW w:w="1281" w:type="dxa"/>
            <w:tcBorders>
              <w:top w:val="nil"/>
              <w:left w:val="nil"/>
              <w:bottom w:val="nil"/>
              <w:right w:val="nil"/>
            </w:tcBorders>
            <w:shd w:val="clear" w:color="auto" w:fill="auto"/>
            <w:noWrap/>
            <w:hideMark/>
          </w:tcPr>
          <w:p w14:paraId="6D0E983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C046A1" w:rsidRPr="00744B14" w14:paraId="6D3712AE" w14:textId="77777777" w:rsidTr="002B0D22">
        <w:trPr>
          <w:trHeight w:val="885"/>
        </w:trPr>
        <w:tc>
          <w:tcPr>
            <w:tcW w:w="10092" w:type="dxa"/>
            <w:gridSpan w:val="6"/>
            <w:tcBorders>
              <w:top w:val="nil"/>
              <w:left w:val="nil"/>
              <w:bottom w:val="nil"/>
              <w:right w:val="nil"/>
            </w:tcBorders>
            <w:shd w:val="clear" w:color="auto" w:fill="auto"/>
            <w:vAlign w:val="center"/>
            <w:hideMark/>
          </w:tcPr>
          <w:p w14:paraId="56C20B44" w14:textId="7BAD9315" w:rsidR="00C046A1" w:rsidRPr="00966EB2" w:rsidRDefault="00485BDA" w:rsidP="00C046A1">
            <w:pPr>
              <w:suppressAutoHyphens w:val="0"/>
              <w:spacing w:after="0" w:line="252" w:lineRule="auto"/>
              <w:jc w:val="left"/>
              <w:rPr>
                <w:rFonts w:ascii="Arial" w:hAnsi="Arial" w:cs="Arial"/>
                <w:szCs w:val="22"/>
                <w:lang w:val="el-GR" w:eastAsia="en-US"/>
              </w:rPr>
            </w:pPr>
            <w:r w:rsidRPr="00966EB2">
              <w:rPr>
                <w:rFonts w:ascii="Arial" w:hAnsi="Arial" w:cs="Arial"/>
                <w:b/>
                <w:bCs/>
                <w:szCs w:val="22"/>
                <w:lang w:val="el-GR" w:eastAsia="en-US"/>
              </w:rPr>
              <w:t>"</w:t>
            </w:r>
            <w:r w:rsidRPr="007B40F7">
              <w:rPr>
                <w:b/>
                <w:sz w:val="24"/>
                <w:lang w:val="el-GR"/>
              </w:rPr>
              <w:t>Προμήθεια και εγκατάσταση επίπλων</w:t>
            </w:r>
            <w:r w:rsidRPr="00EC3E7D">
              <w:rPr>
                <w:b/>
                <w:sz w:val="24"/>
                <w:lang w:val="el-GR"/>
              </w:rPr>
              <w:t>,</w:t>
            </w:r>
            <w:r w:rsidRPr="007B40F7">
              <w:rPr>
                <w:b/>
                <w:sz w:val="24"/>
                <w:lang w:val="el-GR"/>
              </w:rPr>
              <w:t xml:space="preserve"> προθηκών </w:t>
            </w:r>
            <w:r>
              <w:rPr>
                <w:b/>
                <w:sz w:val="24"/>
                <w:lang w:val="el-GR"/>
              </w:rPr>
              <w:t xml:space="preserve">και συστημάτων φωτισμού </w:t>
            </w:r>
            <w:r w:rsidRPr="007B40F7">
              <w:rPr>
                <w:b/>
                <w:sz w:val="24"/>
                <w:lang w:val="el-GR"/>
              </w:rPr>
              <w:t>για τον εξοπλισμό του Σκευοφυλακίου, της Βιβλιοθήκης, του Εικονοφυλακίου και του Αρχείου της Ιεράς Μονής Αγίου Παύλου Αγίου Όρους</w:t>
            </w:r>
            <w:r w:rsidR="00966EB2" w:rsidRPr="00966EB2">
              <w:rPr>
                <w:rFonts w:ascii="Arial" w:hAnsi="Arial" w:cs="Arial"/>
                <w:b/>
                <w:bCs/>
                <w:szCs w:val="22"/>
                <w:lang w:val="el-GR" w:eastAsia="en-US"/>
              </w:rPr>
              <w:t>"</w:t>
            </w:r>
          </w:p>
        </w:tc>
      </w:tr>
      <w:tr w:rsidR="00C046A1" w:rsidRPr="00744B14" w14:paraId="6B9DD66F" w14:textId="77777777" w:rsidTr="00966EB2">
        <w:trPr>
          <w:trHeight w:val="410"/>
        </w:trPr>
        <w:tc>
          <w:tcPr>
            <w:tcW w:w="10092" w:type="dxa"/>
            <w:gridSpan w:val="6"/>
            <w:tcBorders>
              <w:top w:val="nil"/>
              <w:left w:val="nil"/>
              <w:bottom w:val="nil"/>
              <w:right w:val="nil"/>
            </w:tcBorders>
            <w:shd w:val="clear" w:color="auto" w:fill="auto"/>
            <w:vAlign w:val="center"/>
          </w:tcPr>
          <w:p w14:paraId="4AB3B7C5" w14:textId="04602D7B" w:rsidR="00C046A1" w:rsidRPr="00C156F0" w:rsidRDefault="00C046A1" w:rsidP="00C046A1">
            <w:pPr>
              <w:suppressAutoHyphens w:val="0"/>
              <w:spacing w:after="0" w:line="252" w:lineRule="auto"/>
              <w:jc w:val="left"/>
              <w:rPr>
                <w:rFonts w:ascii="Arial" w:hAnsi="Arial" w:cs="Arial"/>
                <w:szCs w:val="22"/>
                <w:lang w:val="el-GR" w:eastAsia="en-US"/>
              </w:rPr>
            </w:pP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6BA43C20"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14:paraId="16A38912"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1ACE2B51"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260899B" w14:textId="7A50F707" w:rsidR="00E644A3" w:rsidRDefault="00464687" w:rsidP="00E644A3">
      <w:pPr>
        <w:pStyle w:val="Bodytext20"/>
        <w:shd w:val="clear" w:color="auto" w:fill="auto"/>
        <w:spacing w:before="0" w:line="252" w:lineRule="auto"/>
        <w:ind w:firstLine="0"/>
        <w:rPr>
          <w:rFonts w:ascii="Calibri" w:hAnsi="Calibri" w:cs="Calibri"/>
          <w:sz w:val="22"/>
          <w:szCs w:val="22"/>
          <w:lang w:val="el-GR"/>
        </w:rPr>
        <w:sectPr w:rsidR="00E644A3"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w:t>
      </w:r>
      <w:bookmarkStart w:id="0" w:name="_Hlk25066308"/>
      <w:r w:rsidRPr="005A722C">
        <w:rPr>
          <w:rFonts w:ascii="Calibri" w:hAnsi="Calibri" w:cs="Calibri"/>
          <w:sz w:val="22"/>
          <w:szCs w:val="22"/>
          <w:lang w:val="el-GR"/>
        </w:rPr>
        <w:t xml:space="preserve">Είναι υποχρεωτική η πληρέστερη συμπλήρωση και οι παραπομπές να είναι υποχρεωτικά και </w:t>
      </w:r>
      <w:r w:rsidRPr="005A217A">
        <w:rPr>
          <w:rFonts w:ascii="Calibri" w:hAnsi="Calibri" w:cs="Calibri"/>
          <w:b/>
          <w:bCs/>
          <w:sz w:val="22"/>
          <w:szCs w:val="22"/>
          <w:lang w:val="el-GR"/>
        </w:rPr>
        <w:t>με ποινή αποκλεισμού συγκεκριμένες και σε συγκεκριμένες σελίδες της τεχνικής προσφοράς</w:t>
      </w:r>
      <w:r w:rsidRPr="005A722C">
        <w:rPr>
          <w:rFonts w:ascii="Calibri" w:hAnsi="Calibri" w:cs="Calibri"/>
          <w:sz w:val="22"/>
          <w:szCs w:val="22"/>
          <w:lang w:val="el-GR"/>
        </w:rPr>
        <w:t xml:space="preserve">.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w:t>
      </w:r>
      <w:r w:rsidR="00744B14">
        <w:rPr>
          <w:rFonts w:ascii="Calibri" w:hAnsi="Calibri" w:cs="Calibri"/>
          <w:sz w:val="22"/>
          <w:szCs w:val="22"/>
          <w:lang w:val="el-GR"/>
        </w:rPr>
        <w:t>2</w:t>
      </w:r>
      <w:r w:rsidRPr="005A722C">
        <w:rPr>
          <w:rFonts w:ascii="Calibri" w:hAnsi="Calibri" w:cs="Calibri"/>
          <w:sz w:val="22"/>
          <w:szCs w:val="22"/>
          <w:lang w:val="el-GR"/>
        </w:rPr>
        <w:t xml:space="preserve">.1.4.2.).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bookmarkStart w:id="1" w:name="_GoBack"/>
      <w:bookmarkEnd w:id="1"/>
    </w:p>
    <w:p w14:paraId="7C8BEE93" w14:textId="17A0AD8F" w:rsidR="00E644A3" w:rsidRDefault="00E644A3" w:rsidP="00E644A3">
      <w:pPr>
        <w:pStyle w:val="Bodytext20"/>
        <w:shd w:val="clear" w:color="auto" w:fill="auto"/>
        <w:spacing w:before="0" w:line="252" w:lineRule="auto"/>
        <w:ind w:firstLine="0"/>
        <w:rPr>
          <w:rFonts w:ascii="Calibri" w:hAnsi="Calibri" w:cs="Calibri"/>
          <w:sz w:val="22"/>
          <w:szCs w:val="22"/>
          <w:lang w:val="el-GR"/>
        </w:rPr>
        <w:sectPr w:rsidR="00E644A3" w:rsidSect="00E644A3">
          <w:footnotePr>
            <w:numFmt w:val="lowerRoman"/>
            <w:numRestart w:val="eachSect"/>
          </w:footnotePr>
          <w:type w:val="continuous"/>
          <w:pgSz w:w="11906" w:h="16838"/>
          <w:pgMar w:top="1134" w:right="991" w:bottom="568" w:left="1134" w:header="720" w:footer="709" w:gutter="0"/>
          <w:cols w:space="720"/>
          <w:titlePg/>
          <w:docGrid w:linePitch="360"/>
        </w:sectPr>
      </w:pPr>
    </w:p>
    <w:bookmarkEnd w:id="0"/>
    <w:p w14:paraId="1F4C7391" w14:textId="77777777" w:rsidR="00464687" w:rsidRDefault="00464687" w:rsidP="00464687">
      <w:pPr>
        <w:suppressAutoHyphens w:val="0"/>
        <w:spacing w:after="0"/>
        <w:jc w:val="left"/>
        <w:rPr>
          <w:rFonts w:ascii="Courier New" w:hAnsi="Courier New" w:cs="Courier New"/>
          <w:sz w:val="24"/>
          <w:lang w:val="el-GR" w:eastAsia="en-US"/>
        </w:rPr>
      </w:pPr>
    </w:p>
    <w:tbl>
      <w:tblPr>
        <w:tblW w:w="10482" w:type="dxa"/>
        <w:tblInd w:w="-459" w:type="dxa"/>
        <w:tblLook w:val="04A0" w:firstRow="1" w:lastRow="0" w:firstColumn="1" w:lastColumn="0" w:noHBand="0" w:noVBand="1"/>
      </w:tblPr>
      <w:tblGrid>
        <w:gridCol w:w="6663"/>
        <w:gridCol w:w="1257"/>
        <w:gridCol w:w="2552"/>
        <w:gridCol w:w="10"/>
      </w:tblGrid>
      <w:tr w:rsidR="00485BDA" w:rsidRPr="00485BDA" w14:paraId="3CB77F84" w14:textId="77777777" w:rsidTr="00A16783">
        <w:trPr>
          <w:gridAfter w:val="1"/>
          <w:wAfter w:w="10" w:type="dxa"/>
          <w:trHeight w:val="300"/>
        </w:trPr>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8510CF"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ΠΡΟΔΙΑΓΡΑΦΗ / ΕΙΔΟΣ ΥΛΙΚΟΥ</w:t>
            </w:r>
          </w:p>
        </w:tc>
        <w:tc>
          <w:tcPr>
            <w:tcW w:w="1257" w:type="dxa"/>
            <w:tcBorders>
              <w:top w:val="single" w:sz="4" w:space="0" w:color="auto"/>
              <w:left w:val="nil"/>
              <w:bottom w:val="single" w:sz="4" w:space="0" w:color="auto"/>
              <w:right w:val="single" w:sz="4" w:space="0" w:color="auto"/>
            </w:tcBorders>
            <w:shd w:val="clear" w:color="000000" w:fill="D9D9D9"/>
            <w:vAlign w:val="center"/>
            <w:hideMark/>
          </w:tcPr>
          <w:p w14:paraId="4FE2A17A"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 xml:space="preserve">ΑΠΑΝΤΗΣΗ </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44599BB6"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ΠΑΡΑΠΟΜΠΗ ΤΕΚΜΗΡΙΩΣΗΣ</w:t>
            </w:r>
          </w:p>
        </w:tc>
      </w:tr>
      <w:tr w:rsidR="00485BDA" w:rsidRPr="00744B14" w14:paraId="73B510F7" w14:textId="77777777" w:rsidTr="00A16783">
        <w:trPr>
          <w:trHeight w:val="465"/>
        </w:trPr>
        <w:tc>
          <w:tcPr>
            <w:tcW w:w="1048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552C750" w14:textId="77777777" w:rsidR="00485BDA" w:rsidRPr="00711534" w:rsidRDefault="00485BDA" w:rsidP="00485BDA">
            <w:pPr>
              <w:suppressAutoHyphens w:val="0"/>
              <w:spacing w:after="0"/>
              <w:jc w:val="left"/>
              <w:rPr>
                <w:b/>
                <w:bCs/>
                <w:color w:val="000000"/>
                <w:szCs w:val="22"/>
                <w:lang w:val="el-GR" w:eastAsia="en-US"/>
              </w:rPr>
            </w:pPr>
            <w:r w:rsidRPr="00711534">
              <w:rPr>
                <w:b/>
                <w:bCs/>
                <w:color w:val="000000"/>
                <w:szCs w:val="22"/>
                <w:lang w:val="el-GR" w:eastAsia="en-US"/>
              </w:rPr>
              <w:t>ΤΜΗΜΑ 2. Προμήθεια και εγκατάσταση προθηκών και συστημάτων φωτισμού</w:t>
            </w:r>
          </w:p>
        </w:tc>
      </w:tr>
      <w:tr w:rsidR="00485BDA" w:rsidRPr="00485BDA" w14:paraId="5D433AF4" w14:textId="77777777" w:rsidTr="00A16783">
        <w:trPr>
          <w:trHeight w:val="300"/>
        </w:trPr>
        <w:tc>
          <w:tcPr>
            <w:tcW w:w="1048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0458C9D2" w14:textId="77777777" w:rsidR="00485BDA" w:rsidRPr="00485BDA" w:rsidRDefault="00485BDA" w:rsidP="00485BDA">
            <w:pPr>
              <w:suppressAutoHyphens w:val="0"/>
              <w:spacing w:after="0"/>
              <w:jc w:val="center"/>
              <w:rPr>
                <w:b/>
                <w:bCs/>
                <w:color w:val="000000"/>
                <w:szCs w:val="22"/>
                <w:lang w:val="en-US" w:eastAsia="en-US"/>
              </w:rPr>
            </w:pPr>
            <w:proofErr w:type="spellStart"/>
            <w:r w:rsidRPr="00485BDA">
              <w:rPr>
                <w:b/>
                <w:bCs/>
                <w:color w:val="000000"/>
                <w:szCs w:val="22"/>
                <w:lang w:val="en-US" w:eastAsia="en-US"/>
              </w:rPr>
              <w:t>Προθήκες</w:t>
            </w:r>
            <w:proofErr w:type="spellEnd"/>
          </w:p>
        </w:tc>
      </w:tr>
      <w:tr w:rsidR="00485BDA" w:rsidRPr="00485BDA" w14:paraId="2CC344D8"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77398F49"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ΓΕΝΙΚΕΣ ΠΡΟΔΙΑΓΡΑΦΕΣ</w:t>
            </w:r>
          </w:p>
        </w:tc>
        <w:tc>
          <w:tcPr>
            <w:tcW w:w="1257" w:type="dxa"/>
            <w:tcBorders>
              <w:top w:val="nil"/>
              <w:left w:val="nil"/>
              <w:bottom w:val="single" w:sz="4" w:space="0" w:color="auto"/>
              <w:right w:val="single" w:sz="4" w:space="0" w:color="auto"/>
            </w:tcBorders>
            <w:shd w:val="clear" w:color="auto" w:fill="auto"/>
            <w:vAlign w:val="center"/>
            <w:hideMark/>
          </w:tcPr>
          <w:p w14:paraId="763ACBE4"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vAlign w:val="center"/>
            <w:hideMark/>
          </w:tcPr>
          <w:p w14:paraId="48ACEB14"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 </w:t>
            </w:r>
          </w:p>
        </w:tc>
      </w:tr>
      <w:tr w:rsidR="00A534C0" w:rsidRPr="00744B14" w14:paraId="28B8A19D"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7A04CB8" w14:textId="01E80C86" w:rsidR="00A534C0" w:rsidRPr="00711534" w:rsidRDefault="00A534C0" w:rsidP="00CB6067">
            <w:pPr>
              <w:suppressAutoHyphens w:val="0"/>
              <w:spacing w:after="0"/>
              <w:jc w:val="left"/>
              <w:rPr>
                <w:color w:val="000000"/>
                <w:szCs w:val="22"/>
                <w:lang w:val="el-GR" w:eastAsia="en-US"/>
              </w:rPr>
            </w:pPr>
            <w:r w:rsidRPr="00711534">
              <w:rPr>
                <w:color w:val="000000"/>
                <w:szCs w:val="22"/>
                <w:lang w:val="el-GR" w:eastAsia="en-US"/>
              </w:rPr>
              <w:t xml:space="preserve">Τεχνικό φυλλάδιο για το προς προμήθεια υλικό ή ενημερωτικό για το εργοστάσιο κατασκευής </w:t>
            </w:r>
            <w:r>
              <w:rPr>
                <w:color w:val="000000"/>
                <w:szCs w:val="22"/>
                <w:lang w:val="el-GR" w:eastAsia="en-US"/>
              </w:rPr>
              <w:t>των προθηκών</w:t>
            </w:r>
            <w:r w:rsidRPr="00711534">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6BABFABE" w14:textId="77777777" w:rsidR="00A534C0" w:rsidRPr="00711534" w:rsidRDefault="00A534C0" w:rsidP="00CB6067">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3FBF4B4D" w14:textId="77777777" w:rsidR="00A534C0" w:rsidRPr="00711534" w:rsidRDefault="00A534C0" w:rsidP="00CB6067">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7C42C88B"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477AD579"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MDF</w:t>
            </w:r>
          </w:p>
        </w:tc>
        <w:tc>
          <w:tcPr>
            <w:tcW w:w="1257" w:type="dxa"/>
            <w:tcBorders>
              <w:top w:val="nil"/>
              <w:left w:val="nil"/>
              <w:bottom w:val="single" w:sz="4" w:space="0" w:color="auto"/>
              <w:right w:val="single" w:sz="4" w:space="0" w:color="auto"/>
            </w:tcBorders>
            <w:shd w:val="clear" w:color="auto" w:fill="auto"/>
            <w:vAlign w:val="center"/>
            <w:hideMark/>
          </w:tcPr>
          <w:p w14:paraId="4E5C5A66"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vAlign w:val="center"/>
            <w:hideMark/>
          </w:tcPr>
          <w:p w14:paraId="4804D3EB"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 </w:t>
            </w:r>
          </w:p>
        </w:tc>
      </w:tr>
      <w:tr w:rsidR="00485BDA" w:rsidRPr="00744B14" w14:paraId="41A1D33A"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9146519"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Τα </w:t>
            </w:r>
            <w:r w:rsidRPr="00485BDA">
              <w:rPr>
                <w:color w:val="000000"/>
                <w:szCs w:val="22"/>
                <w:lang w:val="en-US" w:eastAsia="en-US"/>
              </w:rPr>
              <w:t>MDF</w:t>
            </w:r>
            <w:r w:rsidRPr="00711534">
              <w:rPr>
                <w:color w:val="000000"/>
                <w:szCs w:val="22"/>
                <w:lang w:val="el-GR" w:eastAsia="en-US"/>
              </w:rPr>
              <w:t xml:space="preserve"> που θα χρησιμοποιηθούν, θα πραγματοποιηθούν κατά τρόπο άψογο και θα είναι χωρίς πρόσθετη φορμαλδεΰδη, που τα κατατάσσουν στην κατηγορία </w:t>
            </w:r>
            <w:r w:rsidRPr="00485BDA">
              <w:rPr>
                <w:color w:val="000000"/>
                <w:szCs w:val="22"/>
                <w:lang w:val="en-US" w:eastAsia="en-US"/>
              </w:rPr>
              <w:t>ZF</w:t>
            </w:r>
            <w:r w:rsidRPr="00711534">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0E773971"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0EE350DC"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3352BE2F"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8312099"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Τα </w:t>
            </w:r>
            <w:r w:rsidRPr="00485BDA">
              <w:rPr>
                <w:color w:val="000000"/>
                <w:szCs w:val="22"/>
                <w:lang w:val="en-US" w:eastAsia="en-US"/>
              </w:rPr>
              <w:t>MDF</w:t>
            </w:r>
            <w:r w:rsidRPr="00711534">
              <w:rPr>
                <w:color w:val="000000"/>
                <w:szCs w:val="22"/>
                <w:lang w:val="el-GR" w:eastAsia="en-US"/>
              </w:rPr>
              <w:t xml:space="preserve"> δε θα εκπέμπουν επιβλαβή οξέα (</w:t>
            </w:r>
            <w:r w:rsidRPr="00485BDA">
              <w:rPr>
                <w:color w:val="000000"/>
                <w:szCs w:val="22"/>
                <w:lang w:val="en-US" w:eastAsia="en-US"/>
              </w:rPr>
              <w:t>VOCS</w:t>
            </w:r>
            <w:r w:rsidRPr="00711534">
              <w:rPr>
                <w:color w:val="000000"/>
                <w:szCs w:val="22"/>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0FBC8732"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4E9B3525"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37216631" w14:textId="77777777" w:rsidTr="00A16783">
        <w:trPr>
          <w:gridAfter w:val="1"/>
          <w:wAfter w:w="10" w:type="dxa"/>
          <w:trHeight w:val="36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856E094"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Κόλλες και υλικά στεγανοποίησης δε θα έχουν επιβλαβής ουσίες όπως οξικό, μυρμηκικό οξύ, </w:t>
            </w:r>
            <w:proofErr w:type="spellStart"/>
            <w:r w:rsidRPr="00711534">
              <w:rPr>
                <w:color w:val="000000"/>
                <w:szCs w:val="22"/>
                <w:lang w:val="el-GR" w:eastAsia="en-US"/>
              </w:rPr>
              <w:t>φορμαλδεϋδη</w:t>
            </w:r>
            <w:proofErr w:type="spellEnd"/>
            <w:r w:rsidRPr="00711534">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07F23688"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7222ABB0"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5AB511B1"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75A24F8" w14:textId="34BC8376" w:rsidR="00485BDA" w:rsidRPr="00711534" w:rsidRDefault="00711534" w:rsidP="00485BDA">
            <w:pPr>
              <w:suppressAutoHyphens w:val="0"/>
              <w:spacing w:after="0"/>
              <w:jc w:val="left"/>
              <w:rPr>
                <w:color w:val="000000"/>
                <w:szCs w:val="22"/>
                <w:lang w:val="el-GR" w:eastAsia="en-US"/>
              </w:rPr>
            </w:pPr>
            <w:r>
              <w:rPr>
                <w:color w:val="000000"/>
                <w:szCs w:val="22"/>
                <w:lang w:val="el-GR" w:eastAsia="en-US"/>
              </w:rPr>
              <w:t>Π</w:t>
            </w:r>
            <w:r w:rsidR="00485BDA" w:rsidRPr="00711534">
              <w:rPr>
                <w:color w:val="000000"/>
                <w:szCs w:val="22"/>
                <w:lang w:val="el-GR" w:eastAsia="en-US"/>
              </w:rPr>
              <w:t xml:space="preserve">ιστοποιητικό από ανεξάρτητο φορέα πιστοποίησης, για μηδενικές εκπομπές ουσιών ξύλινης κατασκευής από </w:t>
            </w:r>
            <w:r w:rsidR="00485BDA" w:rsidRPr="00485BDA">
              <w:rPr>
                <w:color w:val="000000"/>
                <w:szCs w:val="22"/>
                <w:lang w:val="en-US" w:eastAsia="en-US"/>
              </w:rPr>
              <w:t>MDF</w:t>
            </w:r>
            <w:r w:rsidR="00485BDA" w:rsidRPr="00711534">
              <w:rPr>
                <w:color w:val="000000"/>
                <w:szCs w:val="22"/>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7848F649"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221D5791"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58D24079"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6F74A018" w14:textId="77777777" w:rsidR="00485BDA" w:rsidRPr="00711534" w:rsidRDefault="00485BDA" w:rsidP="00485BDA">
            <w:pPr>
              <w:suppressAutoHyphens w:val="0"/>
              <w:spacing w:after="0"/>
              <w:jc w:val="left"/>
              <w:rPr>
                <w:b/>
                <w:bCs/>
                <w:color w:val="000000"/>
                <w:szCs w:val="22"/>
                <w:lang w:val="el-GR" w:eastAsia="en-US"/>
              </w:rPr>
            </w:pPr>
            <w:r w:rsidRPr="00711534">
              <w:rPr>
                <w:b/>
                <w:bCs/>
                <w:color w:val="000000"/>
                <w:szCs w:val="22"/>
                <w:lang w:val="el-GR" w:eastAsia="en-US"/>
              </w:rPr>
              <w:t>ΜΕΤΑΛΛΙΚΑ ΜΕΡΗ ΒΑΣΗ ΚΑΙ ΣΤΕΨΗ ΕΠΙΤΟΙΧΩΝ ΠΡΟΘΗΚΩΝ ΚΑΙ ΠΡΟΘΗΚΩΝ ΣΕ ΚΟΓΧΗ - ΒΑΣΗ ΠΕΡΙΟΠΤΩΝ ΚΑΙ ΕΠΙΤΡΑΠΕΖΙΩΝ ΠΡΟΘΗΚΩΝ</w:t>
            </w:r>
          </w:p>
        </w:tc>
        <w:tc>
          <w:tcPr>
            <w:tcW w:w="1257" w:type="dxa"/>
            <w:tcBorders>
              <w:top w:val="nil"/>
              <w:left w:val="nil"/>
              <w:bottom w:val="single" w:sz="4" w:space="0" w:color="auto"/>
              <w:right w:val="single" w:sz="4" w:space="0" w:color="auto"/>
            </w:tcBorders>
            <w:shd w:val="clear" w:color="auto" w:fill="auto"/>
            <w:noWrap/>
            <w:vAlign w:val="bottom"/>
            <w:hideMark/>
          </w:tcPr>
          <w:p w14:paraId="682EAF07"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61FD988D"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42F205D0"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5004757" w14:textId="4890E166" w:rsidR="00485BDA" w:rsidRPr="00711534" w:rsidRDefault="00711534" w:rsidP="00485BDA">
            <w:pPr>
              <w:suppressAutoHyphens w:val="0"/>
              <w:spacing w:after="0"/>
              <w:jc w:val="left"/>
              <w:rPr>
                <w:color w:val="000000"/>
                <w:szCs w:val="22"/>
                <w:lang w:val="el-GR" w:eastAsia="en-US"/>
              </w:rPr>
            </w:pPr>
            <w:r>
              <w:rPr>
                <w:color w:val="000000"/>
                <w:szCs w:val="22"/>
                <w:lang w:val="el-GR" w:eastAsia="en-US"/>
              </w:rPr>
              <w:t>Π</w:t>
            </w:r>
            <w:r w:rsidR="00485BDA" w:rsidRPr="00711534">
              <w:rPr>
                <w:color w:val="000000"/>
                <w:szCs w:val="22"/>
                <w:lang w:val="el-GR" w:eastAsia="en-US"/>
              </w:rPr>
              <w:t>ιστοποιητικά</w:t>
            </w:r>
            <w:r>
              <w:rPr>
                <w:color w:val="000000"/>
                <w:szCs w:val="22"/>
                <w:lang w:val="el-GR" w:eastAsia="en-US"/>
              </w:rPr>
              <w:t xml:space="preserve"> για την ηλεκτροστατική βαφή</w:t>
            </w:r>
            <w:r w:rsidR="00485BDA" w:rsidRPr="00711534">
              <w:rPr>
                <w:color w:val="000000"/>
                <w:szCs w:val="22"/>
                <w:lang w:val="el-GR" w:eastAsia="en-US"/>
              </w:rPr>
              <w:t xml:space="preserve"> χημικής ανάλυσης που θα αποδεικνύουν ότι δεν αποβάλλει χημικές ουσίες που επηρεάζουν τα εκθέματα.</w:t>
            </w:r>
          </w:p>
        </w:tc>
        <w:tc>
          <w:tcPr>
            <w:tcW w:w="1257" w:type="dxa"/>
            <w:tcBorders>
              <w:top w:val="nil"/>
              <w:left w:val="nil"/>
              <w:bottom w:val="single" w:sz="4" w:space="0" w:color="auto"/>
              <w:right w:val="single" w:sz="4" w:space="0" w:color="auto"/>
            </w:tcBorders>
            <w:shd w:val="clear" w:color="auto" w:fill="auto"/>
            <w:noWrap/>
            <w:vAlign w:val="bottom"/>
            <w:hideMark/>
          </w:tcPr>
          <w:p w14:paraId="46BD7EDD"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6EB8CF35"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6264C82F"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08B74B46"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Επ</w:t>
            </w:r>
            <w:proofErr w:type="spellStart"/>
            <w:r w:rsidRPr="00485BDA">
              <w:rPr>
                <w:b/>
                <w:bCs/>
                <w:color w:val="000000"/>
                <w:szCs w:val="22"/>
                <w:lang w:val="en-US" w:eastAsia="en-US"/>
              </w:rPr>
              <w:t>ένδυση</w:t>
            </w:r>
            <w:proofErr w:type="spellEnd"/>
            <w:r w:rsidRPr="00485BDA">
              <w:rPr>
                <w:b/>
                <w:bCs/>
                <w:color w:val="000000"/>
                <w:szCs w:val="22"/>
                <w:lang w:val="en-US" w:eastAsia="en-US"/>
              </w:rPr>
              <w:t xml:space="preserve"> π</w:t>
            </w:r>
            <w:proofErr w:type="spellStart"/>
            <w:r w:rsidRPr="00485BDA">
              <w:rPr>
                <w:b/>
                <w:bCs/>
                <w:color w:val="000000"/>
                <w:szCs w:val="22"/>
                <w:lang w:val="en-US" w:eastAsia="en-US"/>
              </w:rPr>
              <w:t>λάτης</w:t>
            </w:r>
            <w:proofErr w:type="spellEnd"/>
            <w:r w:rsidRPr="00485BDA">
              <w:rPr>
                <w:b/>
                <w:bCs/>
                <w:color w:val="000000"/>
                <w:szCs w:val="22"/>
                <w:lang w:val="en-US" w:eastAsia="en-US"/>
              </w:rPr>
              <w:t xml:space="preserve"> (επ</w:t>
            </w:r>
            <w:proofErr w:type="spellStart"/>
            <w:r w:rsidRPr="00485BDA">
              <w:rPr>
                <w:b/>
                <w:bCs/>
                <w:color w:val="000000"/>
                <w:szCs w:val="22"/>
                <w:lang w:val="en-US" w:eastAsia="en-US"/>
              </w:rPr>
              <w:t>ίτοιχων</w:t>
            </w:r>
            <w:proofErr w:type="spellEnd"/>
            <w:r w:rsidRPr="00485BDA">
              <w:rPr>
                <w:b/>
                <w:bCs/>
                <w:color w:val="000000"/>
                <w:szCs w:val="22"/>
                <w:lang w:val="en-US" w:eastAsia="en-US"/>
              </w:rPr>
              <w:t xml:space="preserve"> π</w:t>
            </w:r>
            <w:proofErr w:type="spellStart"/>
            <w:r w:rsidRPr="00485BDA">
              <w:rPr>
                <w:b/>
                <w:bCs/>
                <w:color w:val="000000"/>
                <w:szCs w:val="22"/>
                <w:lang w:val="en-US" w:eastAsia="en-US"/>
              </w:rPr>
              <w:t>ροθηκών</w:t>
            </w:r>
            <w:proofErr w:type="spellEnd"/>
            <w:r w:rsidRPr="00485BDA">
              <w:rPr>
                <w:b/>
                <w:bCs/>
                <w:color w:val="000000"/>
                <w:szCs w:val="22"/>
                <w:lang w:val="en-US"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7ACF7812"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043E3ADC"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744B14" w14:paraId="35EB3476"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A8FD6F6" w14:textId="0CC32826"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Οι </w:t>
            </w:r>
            <w:proofErr w:type="spellStart"/>
            <w:r w:rsidRPr="00711534">
              <w:rPr>
                <w:color w:val="000000"/>
                <w:szCs w:val="22"/>
                <w:lang w:val="el-GR" w:eastAsia="en-US"/>
              </w:rPr>
              <w:t>λαδομπογίες</w:t>
            </w:r>
            <w:proofErr w:type="spellEnd"/>
            <w:r w:rsidRPr="00711534">
              <w:rPr>
                <w:color w:val="000000"/>
                <w:szCs w:val="22"/>
                <w:lang w:val="el-GR" w:eastAsia="en-US"/>
              </w:rPr>
              <w:t xml:space="preserve"> και τα χρώματα θα </w:t>
            </w:r>
            <w:r w:rsidR="00A534C0" w:rsidRPr="00711534">
              <w:rPr>
                <w:color w:val="000000"/>
                <w:szCs w:val="22"/>
                <w:lang w:val="el-GR" w:eastAsia="en-US"/>
              </w:rPr>
              <w:t>φέρουν</w:t>
            </w:r>
            <w:r w:rsidRPr="00711534">
              <w:rPr>
                <w:color w:val="000000"/>
                <w:szCs w:val="22"/>
                <w:lang w:val="el-GR" w:eastAsia="en-US"/>
              </w:rPr>
              <w:t xml:space="preserve"> πιστοποιητικό ότι δεν είναι </w:t>
            </w:r>
            <w:r w:rsidR="00A534C0" w:rsidRPr="00711534">
              <w:rPr>
                <w:color w:val="000000"/>
                <w:szCs w:val="22"/>
                <w:lang w:val="el-GR" w:eastAsia="en-US"/>
              </w:rPr>
              <w:t>τοξικά</w:t>
            </w:r>
            <w:r w:rsidRPr="00711534">
              <w:rPr>
                <w:color w:val="000000"/>
                <w:szCs w:val="22"/>
                <w:lang w:val="el-GR" w:eastAsia="en-US"/>
              </w:rPr>
              <w:t xml:space="preserve"> και επιβλαβή</w:t>
            </w:r>
          </w:p>
        </w:tc>
        <w:tc>
          <w:tcPr>
            <w:tcW w:w="1257" w:type="dxa"/>
            <w:tcBorders>
              <w:top w:val="nil"/>
              <w:left w:val="nil"/>
              <w:bottom w:val="single" w:sz="4" w:space="0" w:color="auto"/>
              <w:right w:val="single" w:sz="4" w:space="0" w:color="auto"/>
            </w:tcBorders>
            <w:shd w:val="clear" w:color="auto" w:fill="auto"/>
            <w:noWrap/>
            <w:vAlign w:val="bottom"/>
            <w:hideMark/>
          </w:tcPr>
          <w:p w14:paraId="0B367D74"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447775B3"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06D31B6A"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1B4863F1"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ΚΡΥΣΤΑΛΛΙΝΑ ΜΕΡΗ ΠΡΟΘΗΚΩΝ</w:t>
            </w:r>
          </w:p>
        </w:tc>
        <w:tc>
          <w:tcPr>
            <w:tcW w:w="1257" w:type="dxa"/>
            <w:tcBorders>
              <w:top w:val="nil"/>
              <w:left w:val="nil"/>
              <w:bottom w:val="single" w:sz="4" w:space="0" w:color="auto"/>
              <w:right w:val="single" w:sz="4" w:space="0" w:color="auto"/>
            </w:tcBorders>
            <w:shd w:val="clear" w:color="auto" w:fill="auto"/>
            <w:noWrap/>
            <w:vAlign w:val="bottom"/>
            <w:hideMark/>
          </w:tcPr>
          <w:p w14:paraId="432EDC8F"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77D022C7"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744B14" w14:paraId="7D14FB31"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BCF735E" w14:textId="09177404"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Τα γυάλινα μέρη όλων των προθηκών θα είναι από </w:t>
            </w:r>
            <w:proofErr w:type="spellStart"/>
            <w:r w:rsidRPr="00711534">
              <w:rPr>
                <w:color w:val="000000"/>
                <w:szCs w:val="22"/>
                <w:lang w:val="el-GR" w:eastAsia="en-US"/>
              </w:rPr>
              <w:t>αντιανακλαστικό</w:t>
            </w:r>
            <w:proofErr w:type="spellEnd"/>
            <w:r w:rsidRPr="00711534">
              <w:rPr>
                <w:color w:val="000000"/>
                <w:szCs w:val="22"/>
                <w:lang w:val="el-GR" w:eastAsia="en-US"/>
              </w:rPr>
              <w:t xml:space="preserve">, </w:t>
            </w:r>
            <w:proofErr w:type="spellStart"/>
            <w:r w:rsidRPr="00711534">
              <w:rPr>
                <w:color w:val="000000"/>
                <w:szCs w:val="22"/>
                <w:lang w:val="el-GR" w:eastAsia="en-US"/>
              </w:rPr>
              <w:t>υπέρλευκο</w:t>
            </w:r>
            <w:proofErr w:type="spellEnd"/>
            <w:r w:rsidRPr="00711534">
              <w:rPr>
                <w:color w:val="000000"/>
                <w:szCs w:val="22"/>
                <w:lang w:val="el-GR" w:eastAsia="en-US"/>
              </w:rPr>
              <w:t xml:space="preserve">, </w:t>
            </w:r>
            <w:proofErr w:type="spellStart"/>
            <w:r w:rsidRPr="00711534">
              <w:rPr>
                <w:color w:val="000000"/>
                <w:szCs w:val="22"/>
                <w:lang w:val="el-GR" w:eastAsia="en-US"/>
              </w:rPr>
              <w:t>πολυστρωματικό</w:t>
            </w:r>
            <w:proofErr w:type="spellEnd"/>
            <w:r w:rsidRPr="00711534">
              <w:rPr>
                <w:color w:val="000000"/>
                <w:szCs w:val="22"/>
                <w:lang w:val="el-GR" w:eastAsia="en-US"/>
              </w:rPr>
              <w:t xml:space="preserve"> κρύσταλλο, με εσωτερικό φίλτρο για την </w:t>
            </w:r>
            <w:r w:rsidRPr="00485BDA">
              <w:rPr>
                <w:color w:val="000000"/>
                <w:szCs w:val="22"/>
                <w:lang w:val="en-US" w:eastAsia="en-US"/>
              </w:rPr>
              <w:t>UV</w:t>
            </w:r>
            <w:r w:rsidRPr="00711534">
              <w:rPr>
                <w:color w:val="000000"/>
                <w:szCs w:val="22"/>
                <w:lang w:val="el-GR" w:eastAsia="en-US"/>
              </w:rPr>
              <w:t xml:space="preserve"> ακτινοβολία</w:t>
            </w:r>
          </w:p>
        </w:tc>
        <w:tc>
          <w:tcPr>
            <w:tcW w:w="1257" w:type="dxa"/>
            <w:tcBorders>
              <w:top w:val="nil"/>
              <w:left w:val="nil"/>
              <w:bottom w:val="single" w:sz="4" w:space="0" w:color="auto"/>
              <w:right w:val="single" w:sz="4" w:space="0" w:color="auto"/>
            </w:tcBorders>
            <w:shd w:val="clear" w:color="auto" w:fill="auto"/>
            <w:noWrap/>
            <w:vAlign w:val="bottom"/>
            <w:hideMark/>
          </w:tcPr>
          <w:p w14:paraId="1089D064"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120C4DE5"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3D8C552E"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97489BF" w14:textId="0E56E9C3"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Κρύσταλλο: </w:t>
            </w:r>
            <w:r w:rsidRPr="00485BDA">
              <w:rPr>
                <w:color w:val="000000"/>
                <w:szCs w:val="22"/>
                <w:lang w:val="en-US" w:eastAsia="en-US"/>
              </w:rPr>
              <w:t>Opti</w:t>
            </w:r>
            <w:r w:rsidRPr="00711534">
              <w:rPr>
                <w:color w:val="000000"/>
                <w:szCs w:val="22"/>
                <w:lang w:val="el-GR" w:eastAsia="en-US"/>
              </w:rPr>
              <w:t xml:space="preserve"> </w:t>
            </w:r>
            <w:r w:rsidRPr="00485BDA">
              <w:rPr>
                <w:color w:val="000000"/>
                <w:szCs w:val="22"/>
                <w:lang w:val="en-US" w:eastAsia="en-US"/>
              </w:rPr>
              <w:t>White</w:t>
            </w:r>
            <w:r w:rsidRPr="00711534">
              <w:rPr>
                <w:color w:val="000000"/>
                <w:szCs w:val="22"/>
                <w:lang w:val="el-GR" w:eastAsia="en-US"/>
              </w:rPr>
              <w:t xml:space="preserve">, τύπου </w:t>
            </w:r>
            <w:r w:rsidRPr="00485BDA">
              <w:rPr>
                <w:color w:val="000000"/>
                <w:szCs w:val="22"/>
                <w:lang w:val="en-US" w:eastAsia="en-US"/>
              </w:rPr>
              <w:t>ESG</w:t>
            </w:r>
            <w:r w:rsidRPr="00711534">
              <w:rPr>
                <w:color w:val="000000"/>
                <w:szCs w:val="22"/>
                <w:lang w:val="el-GR" w:eastAsia="en-US"/>
              </w:rPr>
              <w:t xml:space="preserve">, ασφαλείας, άθραυστο, </w:t>
            </w:r>
            <w:proofErr w:type="spellStart"/>
            <w:r w:rsidRPr="00711534">
              <w:rPr>
                <w:color w:val="000000"/>
                <w:szCs w:val="22"/>
                <w:lang w:val="el-GR" w:eastAsia="en-US"/>
              </w:rPr>
              <w:t>αντιθαμβωτικό</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16D53DB4"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0DACE9A7"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57C5FAD4"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BAC9150"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Προσκόμιση καταλόγου που θα αναφέρονται οι αντοχές του κρυστάλλου σε σχέση με τη διάσταση. </w:t>
            </w:r>
          </w:p>
        </w:tc>
        <w:tc>
          <w:tcPr>
            <w:tcW w:w="1257" w:type="dxa"/>
            <w:tcBorders>
              <w:top w:val="nil"/>
              <w:left w:val="nil"/>
              <w:bottom w:val="single" w:sz="4" w:space="0" w:color="auto"/>
              <w:right w:val="single" w:sz="4" w:space="0" w:color="auto"/>
            </w:tcBorders>
            <w:shd w:val="clear" w:color="auto" w:fill="auto"/>
            <w:noWrap/>
            <w:vAlign w:val="bottom"/>
            <w:hideMark/>
          </w:tcPr>
          <w:p w14:paraId="364F8E78"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2519545B"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7A336F94"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613473B3"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ΦΩΤΙΣΜΟΣ</w:t>
            </w:r>
          </w:p>
        </w:tc>
        <w:tc>
          <w:tcPr>
            <w:tcW w:w="1257" w:type="dxa"/>
            <w:tcBorders>
              <w:top w:val="nil"/>
              <w:left w:val="nil"/>
              <w:bottom w:val="single" w:sz="4" w:space="0" w:color="auto"/>
              <w:right w:val="single" w:sz="4" w:space="0" w:color="auto"/>
            </w:tcBorders>
            <w:shd w:val="clear" w:color="auto" w:fill="auto"/>
            <w:noWrap/>
            <w:vAlign w:val="bottom"/>
            <w:hideMark/>
          </w:tcPr>
          <w:p w14:paraId="34478E51"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382B8FAB"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744B14" w14:paraId="152B1958"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224C8684" w14:textId="5A8F09AF"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Οι οπτικές ίνες πληρούν τις προδιαγραφές πυρασφάλειας </w:t>
            </w:r>
            <w:r w:rsidRPr="00485BDA">
              <w:rPr>
                <w:color w:val="000000"/>
                <w:szCs w:val="22"/>
                <w:lang w:val="en-US" w:eastAsia="en-US"/>
              </w:rPr>
              <w:t>VDE</w:t>
            </w:r>
            <w:r w:rsidRPr="00711534">
              <w:rPr>
                <w:color w:val="000000"/>
                <w:szCs w:val="22"/>
                <w:lang w:val="el-GR" w:eastAsia="en-US"/>
              </w:rPr>
              <w:t xml:space="preserve"> 0207</w:t>
            </w:r>
            <w:r w:rsidR="00A534C0">
              <w:rPr>
                <w:color w:val="000000"/>
                <w:szCs w:val="22"/>
                <w:lang w:val="el-GR" w:eastAsia="en-US"/>
              </w:rPr>
              <w:t xml:space="preserve"> ή </w:t>
            </w:r>
            <w:r w:rsidRPr="00485BDA">
              <w:rPr>
                <w:color w:val="000000"/>
                <w:szCs w:val="22"/>
                <w:lang w:val="en-US" w:eastAsia="en-US"/>
              </w:rPr>
              <w:t>BS</w:t>
            </w:r>
            <w:r w:rsidRPr="00711534">
              <w:rPr>
                <w:color w:val="000000"/>
                <w:szCs w:val="22"/>
                <w:lang w:val="el-GR" w:eastAsia="en-US"/>
              </w:rPr>
              <w:t xml:space="preserve">2764, </w:t>
            </w:r>
            <w:r w:rsidRPr="00485BDA">
              <w:rPr>
                <w:color w:val="000000"/>
                <w:szCs w:val="22"/>
                <w:lang w:val="en-US" w:eastAsia="en-US"/>
              </w:rPr>
              <w:t>NFC</w:t>
            </w:r>
            <w:r w:rsidRPr="00711534">
              <w:rPr>
                <w:color w:val="000000"/>
                <w:szCs w:val="22"/>
                <w:lang w:val="el-GR" w:eastAsia="en-US"/>
              </w:rPr>
              <w:t xml:space="preserve"> 32323. </w:t>
            </w:r>
          </w:p>
        </w:tc>
        <w:tc>
          <w:tcPr>
            <w:tcW w:w="1257" w:type="dxa"/>
            <w:tcBorders>
              <w:top w:val="nil"/>
              <w:left w:val="nil"/>
              <w:bottom w:val="single" w:sz="4" w:space="0" w:color="auto"/>
              <w:right w:val="single" w:sz="4" w:space="0" w:color="auto"/>
            </w:tcBorders>
            <w:shd w:val="clear" w:color="auto" w:fill="auto"/>
            <w:noWrap/>
            <w:vAlign w:val="bottom"/>
            <w:hideMark/>
          </w:tcPr>
          <w:p w14:paraId="6CD13245"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30826360"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27A00637"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177F2AD"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Ο φωτισμός στις προθήκες με γυάλινες οπτικές ίνες πρέπει να τηρεί την προδιαγραφή για τη χρωματική απόδοση κατά </w:t>
            </w:r>
            <w:r w:rsidRPr="00485BDA">
              <w:rPr>
                <w:color w:val="000000"/>
                <w:szCs w:val="22"/>
                <w:lang w:val="en-US" w:eastAsia="en-US"/>
              </w:rPr>
              <w:t>DIN</w:t>
            </w:r>
            <w:r w:rsidRPr="00711534">
              <w:rPr>
                <w:color w:val="000000"/>
                <w:szCs w:val="22"/>
                <w:lang w:val="el-GR" w:eastAsia="en-US"/>
              </w:rPr>
              <w:t xml:space="preserve"> 6169.</w:t>
            </w:r>
          </w:p>
        </w:tc>
        <w:tc>
          <w:tcPr>
            <w:tcW w:w="1257" w:type="dxa"/>
            <w:tcBorders>
              <w:top w:val="nil"/>
              <w:left w:val="nil"/>
              <w:bottom w:val="single" w:sz="4" w:space="0" w:color="auto"/>
              <w:right w:val="single" w:sz="4" w:space="0" w:color="auto"/>
            </w:tcBorders>
            <w:shd w:val="clear" w:color="auto" w:fill="auto"/>
            <w:noWrap/>
            <w:vAlign w:val="bottom"/>
            <w:hideMark/>
          </w:tcPr>
          <w:p w14:paraId="61A5A90B"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2B52EECD"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189910AA"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27AF09F6" w14:textId="77777777" w:rsidR="00485BDA" w:rsidRPr="00485BDA" w:rsidRDefault="00485BDA" w:rsidP="00485BDA">
            <w:pPr>
              <w:suppressAutoHyphens w:val="0"/>
              <w:spacing w:after="0"/>
              <w:jc w:val="left"/>
              <w:rPr>
                <w:b/>
                <w:bCs/>
                <w:color w:val="000000"/>
                <w:szCs w:val="22"/>
                <w:lang w:val="en-US" w:eastAsia="en-US"/>
              </w:rPr>
            </w:pPr>
            <w:proofErr w:type="spellStart"/>
            <w:r w:rsidRPr="00485BDA">
              <w:rPr>
                <w:b/>
                <w:bCs/>
                <w:color w:val="000000"/>
                <w:szCs w:val="22"/>
                <w:lang w:val="en-US" w:eastAsia="en-US"/>
              </w:rPr>
              <w:t>Κλειδ</w:t>
            </w:r>
            <w:proofErr w:type="spellEnd"/>
            <w:r w:rsidRPr="00485BDA">
              <w:rPr>
                <w:b/>
                <w:bCs/>
                <w:color w:val="000000"/>
                <w:szCs w:val="22"/>
                <w:lang w:val="en-US" w:eastAsia="en-US"/>
              </w:rPr>
              <w:t>αριές</w:t>
            </w:r>
          </w:p>
        </w:tc>
        <w:tc>
          <w:tcPr>
            <w:tcW w:w="1257" w:type="dxa"/>
            <w:tcBorders>
              <w:top w:val="nil"/>
              <w:left w:val="nil"/>
              <w:bottom w:val="single" w:sz="4" w:space="0" w:color="auto"/>
              <w:right w:val="single" w:sz="4" w:space="0" w:color="auto"/>
            </w:tcBorders>
            <w:shd w:val="clear" w:color="auto" w:fill="auto"/>
            <w:noWrap/>
            <w:vAlign w:val="bottom"/>
            <w:hideMark/>
          </w:tcPr>
          <w:p w14:paraId="011DE2BC"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728FFAE5"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744B14" w14:paraId="6FDA1455"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321174F"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Οι κλειδαριές θα είναι αφανείς και ασφαλείας.</w:t>
            </w:r>
          </w:p>
        </w:tc>
        <w:tc>
          <w:tcPr>
            <w:tcW w:w="1257" w:type="dxa"/>
            <w:tcBorders>
              <w:top w:val="nil"/>
              <w:left w:val="nil"/>
              <w:bottom w:val="single" w:sz="4" w:space="0" w:color="auto"/>
              <w:right w:val="single" w:sz="4" w:space="0" w:color="auto"/>
            </w:tcBorders>
            <w:shd w:val="clear" w:color="auto" w:fill="auto"/>
            <w:noWrap/>
            <w:vAlign w:val="bottom"/>
            <w:hideMark/>
          </w:tcPr>
          <w:p w14:paraId="67880B76"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692C9EEF"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F082E" w14:paraId="3B5FF276" w14:textId="77777777" w:rsidTr="00A16783">
        <w:trPr>
          <w:gridAfter w:val="1"/>
          <w:wAfter w:w="10" w:type="dxa"/>
          <w:trHeight w:val="9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C4AF518" w14:textId="0CBCB846"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 xml:space="preserve">Πιστοποιητικό από ανεξάρτητο φορέα πιστοποίησης, για τις ηλεκτρομηχανικές κλειδαριές ασφαλείας με μεταλλικό πίρο ασφάλισης, για τον αριθμό χρήσεων τους, με τουλάχιστον 10.000 χρήσεις και την αντοχή τους, με τουλάχιστον 800 κιλά αντοχής σε εφελκυσμό.  </w:t>
            </w:r>
            <w:r w:rsidR="00BF082E" w:rsidRPr="00485BDA">
              <w:rPr>
                <w:color w:val="000000"/>
                <w:szCs w:val="22"/>
                <w:lang w:val="en-US" w:eastAsia="en-US"/>
              </w:rPr>
              <w:t>Θα π</w:t>
            </w:r>
            <w:proofErr w:type="spellStart"/>
            <w:r w:rsidR="00BF082E" w:rsidRPr="00485BDA">
              <w:rPr>
                <w:color w:val="000000"/>
                <w:szCs w:val="22"/>
                <w:lang w:val="en-US" w:eastAsia="en-US"/>
              </w:rPr>
              <w:t>ρέ</w:t>
            </w:r>
            <w:proofErr w:type="spellEnd"/>
            <w:r w:rsidR="00BF082E" w:rsidRPr="00485BDA">
              <w:rPr>
                <w:color w:val="000000"/>
                <w:szCs w:val="22"/>
                <w:lang w:val="en-US" w:eastAsia="en-US"/>
              </w:rPr>
              <w:t xml:space="preserve">πει να </w:t>
            </w:r>
            <w:proofErr w:type="spellStart"/>
            <w:r w:rsidR="00BF082E" w:rsidRPr="00485BDA">
              <w:rPr>
                <w:color w:val="000000"/>
                <w:szCs w:val="22"/>
                <w:lang w:val="en-US" w:eastAsia="en-US"/>
              </w:rPr>
              <w:t>φέρoυν</w:t>
            </w:r>
            <w:proofErr w:type="spellEnd"/>
            <w:r w:rsidR="00BF082E" w:rsidRPr="00485BDA">
              <w:rPr>
                <w:color w:val="000000"/>
                <w:szCs w:val="22"/>
                <w:lang w:val="en-US" w:eastAsia="en-US"/>
              </w:rPr>
              <w:t xml:space="preserve"> π</w:t>
            </w:r>
            <w:proofErr w:type="spellStart"/>
            <w:r w:rsidR="00BF082E" w:rsidRPr="00485BDA">
              <w:rPr>
                <w:color w:val="000000"/>
                <w:szCs w:val="22"/>
                <w:lang w:val="en-US" w:eastAsia="en-US"/>
              </w:rPr>
              <w:t>ιστο</w:t>
            </w:r>
            <w:proofErr w:type="spellEnd"/>
            <w:r w:rsidR="00BF082E" w:rsidRPr="00485BDA">
              <w:rPr>
                <w:color w:val="000000"/>
                <w:szCs w:val="22"/>
                <w:lang w:val="en-US" w:eastAsia="en-US"/>
              </w:rPr>
              <w:t>ποίηση CE.</w:t>
            </w:r>
          </w:p>
        </w:tc>
        <w:tc>
          <w:tcPr>
            <w:tcW w:w="1257" w:type="dxa"/>
            <w:tcBorders>
              <w:top w:val="nil"/>
              <w:left w:val="nil"/>
              <w:bottom w:val="single" w:sz="4" w:space="0" w:color="auto"/>
              <w:right w:val="single" w:sz="4" w:space="0" w:color="auto"/>
            </w:tcBorders>
            <w:shd w:val="clear" w:color="auto" w:fill="auto"/>
            <w:noWrap/>
            <w:vAlign w:val="bottom"/>
            <w:hideMark/>
          </w:tcPr>
          <w:p w14:paraId="02A96912"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383098BA"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3EBF59A7"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000000" w:fill="D9D9D9"/>
            <w:vAlign w:val="center"/>
            <w:hideMark/>
          </w:tcPr>
          <w:p w14:paraId="6AE57002" w14:textId="77777777" w:rsidR="00485BDA" w:rsidRPr="00711534" w:rsidRDefault="00485BDA" w:rsidP="00485BDA">
            <w:pPr>
              <w:suppressAutoHyphens w:val="0"/>
              <w:spacing w:after="0"/>
              <w:jc w:val="left"/>
              <w:rPr>
                <w:b/>
                <w:bCs/>
                <w:color w:val="000000"/>
                <w:szCs w:val="22"/>
                <w:lang w:val="el-GR" w:eastAsia="en-US"/>
              </w:rPr>
            </w:pPr>
            <w:r w:rsidRPr="00711534">
              <w:rPr>
                <w:b/>
                <w:bCs/>
                <w:color w:val="000000"/>
                <w:szCs w:val="22"/>
                <w:lang w:val="el-GR" w:eastAsia="en-US"/>
              </w:rPr>
              <w:t>Μηχανισμοί προθηκών επίτοιχων ανοιγόμενων προθηκών</w:t>
            </w:r>
          </w:p>
        </w:tc>
        <w:tc>
          <w:tcPr>
            <w:tcW w:w="1257" w:type="dxa"/>
            <w:tcBorders>
              <w:top w:val="nil"/>
              <w:left w:val="nil"/>
              <w:bottom w:val="single" w:sz="4" w:space="0" w:color="auto"/>
              <w:right w:val="single" w:sz="4" w:space="0" w:color="auto"/>
            </w:tcBorders>
            <w:shd w:val="clear" w:color="auto" w:fill="auto"/>
            <w:noWrap/>
            <w:vAlign w:val="bottom"/>
            <w:hideMark/>
          </w:tcPr>
          <w:p w14:paraId="7F06E014"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45CF5A13"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744B14" w14:paraId="4DE17D34"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DDF31D6"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lastRenderedPageBreak/>
              <w:t xml:space="preserve">Οι μηχανισμοί θα είναι κρυφοί, </w:t>
            </w:r>
            <w:proofErr w:type="spellStart"/>
            <w:r w:rsidRPr="00711534">
              <w:rPr>
                <w:color w:val="000000"/>
                <w:szCs w:val="22"/>
                <w:lang w:val="el-GR" w:eastAsia="en-US"/>
              </w:rPr>
              <w:t>βαρέως</w:t>
            </w:r>
            <w:proofErr w:type="spellEnd"/>
            <w:r w:rsidRPr="00711534">
              <w:rPr>
                <w:color w:val="000000"/>
                <w:szCs w:val="22"/>
                <w:lang w:val="el-GR" w:eastAsia="en-US"/>
              </w:rPr>
              <w:t xml:space="preserve"> τύπου και θα φέρουν εξαρτήματα άριστης ποιότητας και αντοχής</w:t>
            </w:r>
          </w:p>
        </w:tc>
        <w:tc>
          <w:tcPr>
            <w:tcW w:w="1257" w:type="dxa"/>
            <w:tcBorders>
              <w:top w:val="nil"/>
              <w:left w:val="nil"/>
              <w:bottom w:val="single" w:sz="4" w:space="0" w:color="auto"/>
              <w:right w:val="single" w:sz="4" w:space="0" w:color="auto"/>
            </w:tcBorders>
            <w:shd w:val="clear" w:color="auto" w:fill="auto"/>
            <w:noWrap/>
            <w:vAlign w:val="bottom"/>
            <w:hideMark/>
          </w:tcPr>
          <w:p w14:paraId="0687B43D"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1F1A454E"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F082E" w14:paraId="53C295D6"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E8D12C0" w14:textId="4700830B"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Θα έχουν πιστοποιητικό από ανεξάρτητο φορέα πιστοποίησης, ότι μπορούν να ανοίγουν και να κλείνουν κρύσταλλα βάρους έως 200κιλών, για τουλάχιστον 2.000</w:t>
            </w:r>
            <w:r w:rsidR="00A16783" w:rsidRPr="00A16783">
              <w:rPr>
                <w:color w:val="000000"/>
                <w:szCs w:val="22"/>
                <w:lang w:val="el-GR" w:eastAsia="en-US"/>
              </w:rPr>
              <w:t xml:space="preserve"> </w:t>
            </w:r>
            <w:r w:rsidRPr="00711534">
              <w:rPr>
                <w:color w:val="000000"/>
                <w:szCs w:val="22"/>
                <w:lang w:val="el-GR" w:eastAsia="en-US"/>
              </w:rPr>
              <w:t xml:space="preserve">ανοίγματα / φορές  και για άνοιγμα 90 μοιρών. </w:t>
            </w:r>
            <w:r w:rsidR="00BF082E" w:rsidRPr="00485BDA">
              <w:rPr>
                <w:color w:val="000000"/>
                <w:szCs w:val="22"/>
                <w:lang w:val="en-US" w:eastAsia="en-US"/>
              </w:rPr>
              <w:t>Θα π</w:t>
            </w:r>
            <w:proofErr w:type="spellStart"/>
            <w:r w:rsidR="00BF082E" w:rsidRPr="00485BDA">
              <w:rPr>
                <w:color w:val="000000"/>
                <w:szCs w:val="22"/>
                <w:lang w:val="en-US" w:eastAsia="en-US"/>
              </w:rPr>
              <w:t>ρέ</w:t>
            </w:r>
            <w:proofErr w:type="spellEnd"/>
            <w:r w:rsidR="00BF082E" w:rsidRPr="00485BDA">
              <w:rPr>
                <w:color w:val="000000"/>
                <w:szCs w:val="22"/>
                <w:lang w:val="en-US" w:eastAsia="en-US"/>
              </w:rPr>
              <w:t xml:space="preserve">πει να </w:t>
            </w:r>
            <w:proofErr w:type="spellStart"/>
            <w:r w:rsidR="00BF082E" w:rsidRPr="00485BDA">
              <w:rPr>
                <w:color w:val="000000"/>
                <w:szCs w:val="22"/>
                <w:lang w:val="en-US" w:eastAsia="en-US"/>
              </w:rPr>
              <w:t>φέρoυν</w:t>
            </w:r>
            <w:proofErr w:type="spellEnd"/>
            <w:r w:rsidR="00BF082E" w:rsidRPr="00485BDA">
              <w:rPr>
                <w:color w:val="000000"/>
                <w:szCs w:val="22"/>
                <w:lang w:val="en-US" w:eastAsia="en-US"/>
              </w:rPr>
              <w:t xml:space="preserve"> π</w:t>
            </w:r>
            <w:proofErr w:type="spellStart"/>
            <w:r w:rsidR="00BF082E" w:rsidRPr="00485BDA">
              <w:rPr>
                <w:color w:val="000000"/>
                <w:szCs w:val="22"/>
                <w:lang w:val="en-US" w:eastAsia="en-US"/>
              </w:rPr>
              <w:t>ιστο</w:t>
            </w:r>
            <w:proofErr w:type="spellEnd"/>
            <w:r w:rsidR="00BF082E" w:rsidRPr="00485BDA">
              <w:rPr>
                <w:color w:val="000000"/>
                <w:szCs w:val="22"/>
                <w:lang w:val="en-US" w:eastAsia="en-US"/>
              </w:rPr>
              <w:t>ποίηση CE.</w:t>
            </w:r>
          </w:p>
        </w:tc>
        <w:tc>
          <w:tcPr>
            <w:tcW w:w="1257" w:type="dxa"/>
            <w:tcBorders>
              <w:top w:val="nil"/>
              <w:left w:val="nil"/>
              <w:bottom w:val="single" w:sz="4" w:space="0" w:color="auto"/>
              <w:right w:val="single" w:sz="4" w:space="0" w:color="auto"/>
            </w:tcBorders>
            <w:shd w:val="clear" w:color="auto" w:fill="auto"/>
            <w:noWrap/>
            <w:vAlign w:val="bottom"/>
            <w:hideMark/>
          </w:tcPr>
          <w:p w14:paraId="651527F0"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77AA1A5F"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BF082E" w:rsidRPr="00BF082E" w14:paraId="7E8CC49C" w14:textId="77777777" w:rsidTr="00A16783">
        <w:trPr>
          <w:gridAfter w:val="1"/>
          <w:wAfter w:w="10" w:type="dxa"/>
          <w:trHeight w:val="189"/>
        </w:trPr>
        <w:tc>
          <w:tcPr>
            <w:tcW w:w="66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FFF55" w14:textId="7418FFFD" w:rsidR="00BF082E" w:rsidRPr="00BF082E" w:rsidRDefault="00BF082E" w:rsidP="00485BDA">
            <w:pPr>
              <w:suppressAutoHyphens w:val="0"/>
              <w:spacing w:after="0"/>
              <w:jc w:val="left"/>
              <w:rPr>
                <w:b/>
                <w:bCs/>
                <w:color w:val="000000"/>
                <w:szCs w:val="22"/>
                <w:lang w:val="el-GR" w:eastAsia="en-US"/>
              </w:rPr>
            </w:pPr>
            <w:r w:rsidRPr="00BF082E">
              <w:rPr>
                <w:b/>
                <w:bCs/>
                <w:color w:val="000000"/>
                <w:szCs w:val="22"/>
                <w:lang w:val="el-GR" w:eastAsia="en-US"/>
              </w:rPr>
              <w:t xml:space="preserve">Αρτ </w:t>
            </w:r>
            <w:proofErr w:type="spellStart"/>
            <w:r w:rsidRPr="00BF082E">
              <w:rPr>
                <w:b/>
                <w:bCs/>
                <w:color w:val="000000"/>
                <w:szCs w:val="22"/>
                <w:lang w:val="el-GR" w:eastAsia="en-US"/>
              </w:rPr>
              <w:t>Sorb</w:t>
            </w:r>
            <w:proofErr w:type="spellEnd"/>
          </w:p>
        </w:tc>
        <w:tc>
          <w:tcPr>
            <w:tcW w:w="1257" w:type="dxa"/>
            <w:tcBorders>
              <w:top w:val="nil"/>
              <w:left w:val="nil"/>
              <w:bottom w:val="single" w:sz="4" w:space="0" w:color="auto"/>
              <w:right w:val="single" w:sz="4" w:space="0" w:color="auto"/>
            </w:tcBorders>
            <w:shd w:val="clear" w:color="auto" w:fill="auto"/>
            <w:noWrap/>
            <w:vAlign w:val="bottom"/>
          </w:tcPr>
          <w:p w14:paraId="0D4366AE" w14:textId="77777777" w:rsidR="00BF082E" w:rsidRPr="00BF082E" w:rsidRDefault="00BF082E" w:rsidP="00485BDA">
            <w:pPr>
              <w:suppressAutoHyphens w:val="0"/>
              <w:spacing w:after="0"/>
              <w:jc w:val="left"/>
              <w:rPr>
                <w:b/>
                <w:bCs/>
                <w:color w:val="000000"/>
                <w:szCs w:val="22"/>
                <w:lang w:val="el-GR" w:eastAsia="en-US"/>
              </w:rPr>
            </w:pPr>
          </w:p>
        </w:tc>
        <w:tc>
          <w:tcPr>
            <w:tcW w:w="2552" w:type="dxa"/>
            <w:tcBorders>
              <w:top w:val="nil"/>
              <w:left w:val="nil"/>
              <w:bottom w:val="single" w:sz="4" w:space="0" w:color="auto"/>
              <w:right w:val="single" w:sz="4" w:space="0" w:color="auto"/>
            </w:tcBorders>
            <w:shd w:val="clear" w:color="auto" w:fill="auto"/>
            <w:noWrap/>
            <w:vAlign w:val="bottom"/>
          </w:tcPr>
          <w:p w14:paraId="6DC6CBFE" w14:textId="77777777" w:rsidR="00BF082E" w:rsidRPr="00485BDA" w:rsidRDefault="00BF082E" w:rsidP="00485BDA">
            <w:pPr>
              <w:suppressAutoHyphens w:val="0"/>
              <w:spacing w:after="0"/>
              <w:jc w:val="left"/>
              <w:rPr>
                <w:color w:val="000000"/>
                <w:szCs w:val="22"/>
                <w:lang w:val="en-US" w:eastAsia="en-US"/>
              </w:rPr>
            </w:pPr>
          </w:p>
        </w:tc>
      </w:tr>
      <w:tr w:rsidR="00BF082E" w:rsidRPr="00BF082E" w14:paraId="37D38126"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tcPr>
          <w:p w14:paraId="68CBB4F6" w14:textId="347C64C9" w:rsidR="00BF082E" w:rsidRPr="00711534" w:rsidRDefault="00BF082E" w:rsidP="00485BDA">
            <w:pPr>
              <w:suppressAutoHyphens w:val="0"/>
              <w:spacing w:after="0"/>
              <w:jc w:val="left"/>
              <w:rPr>
                <w:color w:val="000000"/>
                <w:szCs w:val="22"/>
                <w:lang w:val="el-GR" w:eastAsia="en-US"/>
              </w:rPr>
            </w:pPr>
            <w:r w:rsidRPr="00711534">
              <w:rPr>
                <w:color w:val="000000"/>
                <w:szCs w:val="22"/>
                <w:lang w:val="el-GR" w:eastAsia="en-US"/>
              </w:rPr>
              <w:t xml:space="preserve">Η σχετική συντήρηση του </w:t>
            </w:r>
            <w:r w:rsidRPr="00485BDA">
              <w:rPr>
                <w:color w:val="000000"/>
                <w:szCs w:val="22"/>
                <w:lang w:val="en-US" w:eastAsia="en-US"/>
              </w:rPr>
              <w:t>Art</w:t>
            </w:r>
            <w:r w:rsidRPr="00711534">
              <w:rPr>
                <w:color w:val="000000"/>
                <w:szCs w:val="22"/>
                <w:lang w:val="el-GR" w:eastAsia="en-US"/>
              </w:rPr>
              <w:t xml:space="preserve"> </w:t>
            </w:r>
            <w:r w:rsidRPr="00485BDA">
              <w:rPr>
                <w:color w:val="000000"/>
                <w:szCs w:val="22"/>
                <w:lang w:val="en-US" w:eastAsia="en-US"/>
              </w:rPr>
              <w:t>Sorb</w:t>
            </w:r>
            <w:r w:rsidRPr="00711534">
              <w:rPr>
                <w:color w:val="000000"/>
                <w:szCs w:val="22"/>
                <w:lang w:val="el-GR" w:eastAsia="en-US"/>
              </w:rPr>
              <w:t xml:space="preserve"> πρέπει να γίνεται χωρίς να ανοίγεται ο εσωτερικός χώρος της προθήκης. </w:t>
            </w:r>
            <w:r>
              <w:rPr>
                <w:color w:val="000000"/>
                <w:szCs w:val="22"/>
                <w:lang w:val="el-GR" w:eastAsia="en-US"/>
              </w:rPr>
              <w:t>Να π</w:t>
            </w:r>
            <w:proofErr w:type="spellStart"/>
            <w:r w:rsidRPr="00485BDA">
              <w:rPr>
                <w:color w:val="000000"/>
                <w:szCs w:val="22"/>
                <w:lang w:val="en-US" w:eastAsia="en-US"/>
              </w:rPr>
              <w:t>ροσκομισθεί</w:t>
            </w:r>
            <w:proofErr w:type="spellEnd"/>
            <w:r w:rsidRPr="00485BDA">
              <w:rPr>
                <w:color w:val="000000"/>
                <w:szCs w:val="22"/>
                <w:lang w:val="en-US" w:eastAsia="en-US"/>
              </w:rPr>
              <w:t xml:space="preserve"> απαρα</w:t>
            </w:r>
            <w:proofErr w:type="spellStart"/>
            <w:r w:rsidRPr="00485BDA">
              <w:rPr>
                <w:color w:val="000000"/>
                <w:szCs w:val="22"/>
                <w:lang w:val="en-US" w:eastAsia="en-US"/>
              </w:rPr>
              <w:t>ίτητο</w:t>
            </w:r>
            <w:proofErr w:type="spellEnd"/>
            <w:r w:rsidRPr="00485BDA">
              <w:rPr>
                <w:color w:val="000000"/>
                <w:szCs w:val="22"/>
                <w:lang w:val="en-US" w:eastAsia="en-US"/>
              </w:rPr>
              <w:t xml:space="preserve"> π</w:t>
            </w:r>
            <w:proofErr w:type="spellStart"/>
            <w:r w:rsidRPr="00485BDA">
              <w:rPr>
                <w:color w:val="000000"/>
                <w:szCs w:val="22"/>
                <w:lang w:val="en-US" w:eastAsia="en-US"/>
              </w:rPr>
              <w:t>ιστο</w:t>
            </w:r>
            <w:proofErr w:type="spellEnd"/>
            <w:r w:rsidRPr="00485BDA">
              <w:rPr>
                <w:color w:val="000000"/>
                <w:szCs w:val="22"/>
                <w:lang w:val="en-US" w:eastAsia="en-US"/>
              </w:rPr>
              <w:t xml:space="preserve">ποιητικό </w:t>
            </w:r>
            <w:proofErr w:type="spellStart"/>
            <w:r w:rsidRPr="00485BDA">
              <w:rPr>
                <w:color w:val="000000"/>
                <w:szCs w:val="22"/>
                <w:lang w:val="en-US" w:eastAsia="en-US"/>
              </w:rPr>
              <w:t>εγγύησης</w:t>
            </w:r>
            <w:proofErr w:type="spellEnd"/>
            <w:r w:rsidRPr="00485BDA">
              <w:rPr>
                <w:color w:val="000000"/>
                <w:szCs w:val="22"/>
                <w:lang w:val="en-US" w:eastAsia="en-US"/>
              </w:rPr>
              <w:t xml:space="preserve"> </w:t>
            </w:r>
            <w:proofErr w:type="spellStart"/>
            <w:r w:rsidRPr="00485BDA">
              <w:rPr>
                <w:color w:val="000000"/>
                <w:szCs w:val="22"/>
                <w:lang w:val="en-US" w:eastAsia="en-US"/>
              </w:rPr>
              <w:t>του</w:t>
            </w:r>
            <w:proofErr w:type="spellEnd"/>
            <w:r w:rsidRPr="00485BDA">
              <w:rPr>
                <w:color w:val="000000"/>
                <w:szCs w:val="22"/>
                <w:lang w:val="en-US" w:eastAsia="en-US"/>
              </w:rPr>
              <w:t xml:space="preserve"> </w:t>
            </w:r>
            <w:proofErr w:type="spellStart"/>
            <w:r w:rsidRPr="00485BDA">
              <w:rPr>
                <w:color w:val="000000"/>
                <w:szCs w:val="22"/>
                <w:lang w:val="en-US" w:eastAsia="en-US"/>
              </w:rPr>
              <w:t>υλικού</w:t>
            </w:r>
            <w:proofErr w:type="spellEnd"/>
            <w:r w:rsidRPr="00485BDA">
              <w:rPr>
                <w:color w:val="000000"/>
                <w:szCs w:val="22"/>
                <w:lang w:val="en-US" w:eastAsia="en-US"/>
              </w:rPr>
              <w:t>.</w:t>
            </w:r>
          </w:p>
        </w:tc>
        <w:tc>
          <w:tcPr>
            <w:tcW w:w="1257" w:type="dxa"/>
            <w:tcBorders>
              <w:top w:val="nil"/>
              <w:left w:val="nil"/>
              <w:bottom w:val="single" w:sz="4" w:space="0" w:color="auto"/>
              <w:right w:val="single" w:sz="4" w:space="0" w:color="auto"/>
            </w:tcBorders>
            <w:shd w:val="clear" w:color="auto" w:fill="auto"/>
            <w:noWrap/>
            <w:vAlign w:val="bottom"/>
          </w:tcPr>
          <w:p w14:paraId="69EA2458" w14:textId="77777777" w:rsidR="00BF082E" w:rsidRPr="00485BDA" w:rsidRDefault="00BF082E" w:rsidP="00485BDA">
            <w:pPr>
              <w:suppressAutoHyphens w:val="0"/>
              <w:spacing w:after="0"/>
              <w:jc w:val="left"/>
              <w:rPr>
                <w:color w:val="000000"/>
                <w:szCs w:val="22"/>
                <w:lang w:val="en-US" w:eastAsia="en-US"/>
              </w:rPr>
            </w:pPr>
          </w:p>
        </w:tc>
        <w:tc>
          <w:tcPr>
            <w:tcW w:w="2552" w:type="dxa"/>
            <w:tcBorders>
              <w:top w:val="nil"/>
              <w:left w:val="nil"/>
              <w:bottom w:val="single" w:sz="4" w:space="0" w:color="auto"/>
              <w:right w:val="single" w:sz="4" w:space="0" w:color="auto"/>
            </w:tcBorders>
            <w:shd w:val="clear" w:color="auto" w:fill="auto"/>
            <w:noWrap/>
            <w:vAlign w:val="bottom"/>
          </w:tcPr>
          <w:p w14:paraId="56814226" w14:textId="77777777" w:rsidR="00BF082E" w:rsidRPr="00485BDA" w:rsidRDefault="00BF082E" w:rsidP="00485BDA">
            <w:pPr>
              <w:suppressAutoHyphens w:val="0"/>
              <w:spacing w:after="0"/>
              <w:jc w:val="left"/>
              <w:rPr>
                <w:color w:val="000000"/>
                <w:szCs w:val="22"/>
                <w:lang w:val="en-US" w:eastAsia="en-US"/>
              </w:rPr>
            </w:pPr>
          </w:p>
        </w:tc>
      </w:tr>
    </w:tbl>
    <w:p w14:paraId="172BE419" w14:textId="77777777" w:rsidR="00CD1125" w:rsidRDefault="00CD1125" w:rsidP="00905981">
      <w:pPr>
        <w:suppressAutoHyphens w:val="0"/>
        <w:spacing w:after="0"/>
        <w:ind w:left="6872" w:firstLine="328"/>
        <w:rPr>
          <w:rFonts w:asciiTheme="minorHAnsi" w:hAnsiTheme="minorHAnsi" w:cs="Courier New"/>
          <w:szCs w:val="22"/>
          <w:lang w:val="el-GR" w:eastAsia="en-US"/>
        </w:rPr>
      </w:pPr>
    </w:p>
    <w:p w14:paraId="26598EE9" w14:textId="6926F903" w:rsidR="00905981" w:rsidRPr="00905981" w:rsidRDefault="00905981" w:rsidP="00905981">
      <w:pPr>
        <w:suppressAutoHyphens w:val="0"/>
        <w:spacing w:after="0"/>
        <w:ind w:left="6872" w:firstLine="328"/>
        <w:rPr>
          <w:rFonts w:asciiTheme="minorHAnsi" w:hAnsiTheme="minorHAnsi" w:cs="Courier New"/>
          <w:szCs w:val="22"/>
          <w:lang w:val="el-GR" w:eastAsia="en-US"/>
        </w:rPr>
      </w:pPr>
      <w:r w:rsidRPr="00905981">
        <w:rPr>
          <w:rFonts w:asciiTheme="minorHAnsi" w:hAnsiTheme="minorHAnsi" w:cs="Courier New"/>
          <w:szCs w:val="22"/>
          <w:lang w:val="el-GR" w:eastAsia="en-US"/>
        </w:rPr>
        <w:t>Σφραγίδα</w:t>
      </w:r>
      <w:r>
        <w:rPr>
          <w:rFonts w:asciiTheme="minorHAnsi" w:hAnsiTheme="minorHAnsi" w:cs="Courier New"/>
          <w:szCs w:val="22"/>
          <w:lang w:val="el-GR" w:eastAsia="en-US"/>
        </w:rPr>
        <w:t xml:space="preserve"> -</w:t>
      </w:r>
      <w:r w:rsidRPr="00905981">
        <w:rPr>
          <w:rFonts w:asciiTheme="minorHAnsi" w:hAnsiTheme="minorHAnsi" w:cs="Courier New"/>
          <w:szCs w:val="22"/>
          <w:lang w:val="el-GR" w:eastAsia="en-US"/>
        </w:rPr>
        <w:t xml:space="preserve"> υπογραφή</w:t>
      </w:r>
    </w:p>
    <w:p w14:paraId="5356209E" w14:textId="0D48D6EA" w:rsidR="00E644A3" w:rsidRDefault="00732AA5" w:rsidP="00A16783">
      <w:pPr>
        <w:suppressAutoHyphens w:val="0"/>
        <w:spacing w:after="0"/>
        <w:ind w:left="12758"/>
        <w:jc w:val="left"/>
        <w:rPr>
          <w:color w:val="000000"/>
          <w:sz w:val="24"/>
          <w:lang w:val="el-GR" w:eastAsia="el-GR"/>
        </w:rPr>
      </w:pPr>
      <w:r w:rsidRPr="00732AA5">
        <w:rPr>
          <w:color w:val="000000"/>
          <w:sz w:val="24"/>
          <w:lang w:val="el-GR" w:eastAsia="el-GR"/>
        </w:rPr>
        <w:t>Α</w:t>
      </w:r>
    </w:p>
    <w:p w14:paraId="3E698136" w14:textId="77777777" w:rsidR="00A16783" w:rsidRPr="00A16783" w:rsidRDefault="00A16783" w:rsidP="00A16783">
      <w:pPr>
        <w:rPr>
          <w:sz w:val="24"/>
          <w:lang w:val="el-GR" w:eastAsia="el-GR"/>
        </w:rPr>
      </w:pPr>
    </w:p>
    <w:sectPr w:rsidR="00A16783" w:rsidRPr="00A16783" w:rsidSect="00A16783">
      <w:headerReference w:type="default" r:id="rId11"/>
      <w:footerReference w:type="default" r:id="rId12"/>
      <w:headerReference w:type="first" r:id="rId13"/>
      <w:pgSz w:w="11906" w:h="16838"/>
      <w:pgMar w:top="284" w:right="1134" w:bottom="568" w:left="1134" w:header="720" w:footer="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E2FF" w14:textId="77777777" w:rsidR="002B0D22" w:rsidRDefault="002B0D22">
      <w:pPr>
        <w:spacing w:after="0"/>
      </w:pPr>
      <w:r>
        <w:separator/>
      </w:r>
    </w:p>
  </w:endnote>
  <w:endnote w:type="continuationSeparator" w:id="0">
    <w:p w14:paraId="5D1E00AA" w14:textId="77777777" w:rsidR="002B0D22" w:rsidRDefault="002B0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0450" w14:textId="77777777" w:rsidR="002B0D22" w:rsidRDefault="002B0D22" w:rsidP="00402A24">
    <w:pPr>
      <w:pStyle w:val="Footer"/>
      <w:jc w:val="center"/>
    </w:pPr>
    <w:r>
      <w:rPr>
        <w:noProof/>
        <w:lang w:val="el-GR" w:eastAsia="el-GR"/>
      </w:rPr>
      <w:drawing>
        <wp:inline distT="0" distB="0" distL="0" distR="0" wp14:anchorId="191CD6CB" wp14:editId="0268EDB6">
          <wp:extent cx="3903980" cy="946150"/>
          <wp:effectExtent l="19050" t="0" r="1270" b="0"/>
          <wp:docPr id="1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8A2" w14:textId="77777777" w:rsidR="002B0D22" w:rsidRDefault="002B0D22">
    <w:pPr>
      <w:pStyle w:val="Footer"/>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12"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2B0D22" w:rsidRDefault="002B0D22">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C494" w14:textId="77777777" w:rsidR="002B0D22" w:rsidRPr="00402A24" w:rsidRDefault="002B0D22" w:rsidP="00402A24">
    <w:pPr>
      <w:pStyle w:val="Footer"/>
      <w:jc w:val="center"/>
      <w:rPr>
        <w:lang w:val="el-GR"/>
      </w:rPr>
    </w:pPr>
    <w:r>
      <w:rPr>
        <w:noProof/>
        <w:lang w:val="el-GR" w:eastAsia="el-GR"/>
      </w:rPr>
      <w:drawing>
        <wp:inline distT="0" distB="0" distL="0" distR="0" wp14:anchorId="269E1954" wp14:editId="1A3E66B6">
          <wp:extent cx="3903980" cy="946150"/>
          <wp:effectExtent l="19050" t="0" r="1270" b="0"/>
          <wp:docPr id="1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E405" w14:textId="3D858AD3" w:rsidR="002B0D22" w:rsidRPr="00A16783" w:rsidRDefault="002B0D22" w:rsidP="00A16783">
    <w:pPr>
      <w:pStyle w:val="Footer"/>
      <w:spacing w:after="0"/>
      <w:jc w:val="center"/>
      <w:rPr>
        <w:rFonts w:eastAsia="Times New Roman"/>
        <w:kern w:val="1"/>
        <w:sz w:val="18"/>
        <w:szCs w:val="18"/>
        <w:lang w:val="el-GR" w:eastAsia="zh-CN"/>
      </w:rPr>
    </w:pPr>
    <w:r w:rsidRPr="00646126">
      <w:rPr>
        <w:rFonts w:eastAsia="Times New Roman"/>
        <w:noProof/>
        <w:kern w:val="1"/>
        <w:sz w:val="18"/>
        <w:szCs w:val="18"/>
        <w:lang w:val="el-GR" w:eastAsia="zh-CN"/>
      </w:rPr>
      <w:drawing>
        <wp:inline distT="0" distB="0" distL="0" distR="0" wp14:anchorId="66F71A9F" wp14:editId="30C5430B">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30AE" w14:textId="77777777" w:rsidR="002B0D22" w:rsidRDefault="002B0D22">
      <w:pPr>
        <w:spacing w:after="0"/>
      </w:pPr>
      <w:r>
        <w:separator/>
      </w:r>
    </w:p>
  </w:footnote>
  <w:footnote w:type="continuationSeparator" w:id="0">
    <w:p w14:paraId="453482FE" w14:textId="77777777" w:rsidR="002B0D22" w:rsidRDefault="002B0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5082" w14:textId="77777777" w:rsidR="002B0D22" w:rsidRPr="00E644A3" w:rsidRDefault="002B0D22" w:rsidP="00E64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6E43" w14:textId="77777777" w:rsidR="002B0D22" w:rsidRPr="00E644A3" w:rsidRDefault="002B0D22" w:rsidP="00E6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36865"/>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55295"/>
    <w:rsid w:val="00055711"/>
    <w:rsid w:val="000731C9"/>
    <w:rsid w:val="0007775C"/>
    <w:rsid w:val="0009265D"/>
    <w:rsid w:val="0009744A"/>
    <w:rsid w:val="00097976"/>
    <w:rsid w:val="000A33B8"/>
    <w:rsid w:val="000C4284"/>
    <w:rsid w:val="000D0550"/>
    <w:rsid w:val="000D0ED2"/>
    <w:rsid w:val="000E0C48"/>
    <w:rsid w:val="000F4954"/>
    <w:rsid w:val="000F58D1"/>
    <w:rsid w:val="00105314"/>
    <w:rsid w:val="00111140"/>
    <w:rsid w:val="00121DE3"/>
    <w:rsid w:val="001241B3"/>
    <w:rsid w:val="001303B3"/>
    <w:rsid w:val="00135329"/>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624D0"/>
    <w:rsid w:val="002673C5"/>
    <w:rsid w:val="00267D77"/>
    <w:rsid w:val="00271015"/>
    <w:rsid w:val="002741ED"/>
    <w:rsid w:val="00286A28"/>
    <w:rsid w:val="002A1C3E"/>
    <w:rsid w:val="002B0D22"/>
    <w:rsid w:val="002C2B65"/>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53D8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77C1A"/>
    <w:rsid w:val="00482AFC"/>
    <w:rsid w:val="004830CE"/>
    <w:rsid w:val="00484ADB"/>
    <w:rsid w:val="00485BDA"/>
    <w:rsid w:val="004A2BAB"/>
    <w:rsid w:val="004A370D"/>
    <w:rsid w:val="004D5204"/>
    <w:rsid w:val="004D63D0"/>
    <w:rsid w:val="00505BA3"/>
    <w:rsid w:val="00507986"/>
    <w:rsid w:val="005208F8"/>
    <w:rsid w:val="0053002A"/>
    <w:rsid w:val="00536882"/>
    <w:rsid w:val="00553011"/>
    <w:rsid w:val="00554FF3"/>
    <w:rsid w:val="005645A9"/>
    <w:rsid w:val="00577393"/>
    <w:rsid w:val="00581381"/>
    <w:rsid w:val="00583EAB"/>
    <w:rsid w:val="005A217A"/>
    <w:rsid w:val="005D58CB"/>
    <w:rsid w:val="005E6DE4"/>
    <w:rsid w:val="005F140F"/>
    <w:rsid w:val="005F2BC3"/>
    <w:rsid w:val="0061717D"/>
    <w:rsid w:val="00645B70"/>
    <w:rsid w:val="00646126"/>
    <w:rsid w:val="00654C96"/>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11534"/>
    <w:rsid w:val="007261DE"/>
    <w:rsid w:val="00732AA5"/>
    <w:rsid w:val="00736234"/>
    <w:rsid w:val="00744B14"/>
    <w:rsid w:val="00762F10"/>
    <w:rsid w:val="0076519A"/>
    <w:rsid w:val="00766CE3"/>
    <w:rsid w:val="00771BFA"/>
    <w:rsid w:val="00774E76"/>
    <w:rsid w:val="00777BED"/>
    <w:rsid w:val="00780C5E"/>
    <w:rsid w:val="007837F5"/>
    <w:rsid w:val="00785F06"/>
    <w:rsid w:val="007A3900"/>
    <w:rsid w:val="007A51BD"/>
    <w:rsid w:val="007B08A4"/>
    <w:rsid w:val="007B2A5E"/>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D73"/>
    <w:rsid w:val="0085659E"/>
    <w:rsid w:val="008575A8"/>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4788"/>
    <w:rsid w:val="00901044"/>
    <w:rsid w:val="0090192E"/>
    <w:rsid w:val="00905981"/>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66EB2"/>
    <w:rsid w:val="00970BFD"/>
    <w:rsid w:val="00975906"/>
    <w:rsid w:val="00976430"/>
    <w:rsid w:val="00976E7D"/>
    <w:rsid w:val="00982EF8"/>
    <w:rsid w:val="00990461"/>
    <w:rsid w:val="0099236F"/>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16783"/>
    <w:rsid w:val="00A35B66"/>
    <w:rsid w:val="00A40469"/>
    <w:rsid w:val="00A40929"/>
    <w:rsid w:val="00A40C05"/>
    <w:rsid w:val="00A44555"/>
    <w:rsid w:val="00A534C0"/>
    <w:rsid w:val="00A63F7D"/>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151BA"/>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C2D89"/>
    <w:rsid w:val="00BC2F0D"/>
    <w:rsid w:val="00BC346C"/>
    <w:rsid w:val="00BD1012"/>
    <w:rsid w:val="00BD782D"/>
    <w:rsid w:val="00BE010D"/>
    <w:rsid w:val="00BE1839"/>
    <w:rsid w:val="00BF082E"/>
    <w:rsid w:val="00C046A1"/>
    <w:rsid w:val="00C055D3"/>
    <w:rsid w:val="00C156F0"/>
    <w:rsid w:val="00C24CF8"/>
    <w:rsid w:val="00C35AF8"/>
    <w:rsid w:val="00C36892"/>
    <w:rsid w:val="00C41983"/>
    <w:rsid w:val="00C503F9"/>
    <w:rsid w:val="00C50DA0"/>
    <w:rsid w:val="00C6129A"/>
    <w:rsid w:val="00C67A92"/>
    <w:rsid w:val="00C67D99"/>
    <w:rsid w:val="00C7224A"/>
    <w:rsid w:val="00C9143E"/>
    <w:rsid w:val="00C9350C"/>
    <w:rsid w:val="00C943FA"/>
    <w:rsid w:val="00C94B66"/>
    <w:rsid w:val="00CA219E"/>
    <w:rsid w:val="00CA3269"/>
    <w:rsid w:val="00CB2ACA"/>
    <w:rsid w:val="00CB38F0"/>
    <w:rsid w:val="00CB4515"/>
    <w:rsid w:val="00CC0D42"/>
    <w:rsid w:val="00CC2030"/>
    <w:rsid w:val="00CD1125"/>
    <w:rsid w:val="00CF396A"/>
    <w:rsid w:val="00D023C9"/>
    <w:rsid w:val="00D06E76"/>
    <w:rsid w:val="00D12069"/>
    <w:rsid w:val="00D14559"/>
    <w:rsid w:val="00D17479"/>
    <w:rsid w:val="00D17A17"/>
    <w:rsid w:val="00D20C37"/>
    <w:rsid w:val="00D21357"/>
    <w:rsid w:val="00D248F4"/>
    <w:rsid w:val="00D31DC9"/>
    <w:rsid w:val="00D406C8"/>
    <w:rsid w:val="00D429B1"/>
    <w:rsid w:val="00D516D7"/>
    <w:rsid w:val="00D562A4"/>
    <w:rsid w:val="00D60B17"/>
    <w:rsid w:val="00D8545C"/>
    <w:rsid w:val="00D87182"/>
    <w:rsid w:val="00D9212C"/>
    <w:rsid w:val="00D93E33"/>
    <w:rsid w:val="00DA4F25"/>
    <w:rsid w:val="00DB21C6"/>
    <w:rsid w:val="00DD3751"/>
    <w:rsid w:val="00DE2154"/>
    <w:rsid w:val="00DE7175"/>
    <w:rsid w:val="00DF1C0F"/>
    <w:rsid w:val="00DF3B72"/>
    <w:rsid w:val="00DF48A3"/>
    <w:rsid w:val="00E33DBC"/>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315B6"/>
    <w:rsid w:val="00F32D15"/>
    <w:rsid w:val="00F34363"/>
    <w:rsid w:val="00F41CE8"/>
    <w:rsid w:val="00F4562D"/>
    <w:rsid w:val="00F55347"/>
    <w:rsid w:val="00F6131D"/>
    <w:rsid w:val="00F647FF"/>
    <w:rsid w:val="00F84F3A"/>
    <w:rsid w:val="00F9035B"/>
    <w:rsid w:val="00F94680"/>
    <w:rsid w:val="00F964F0"/>
    <w:rsid w:val="00FA0428"/>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5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A4455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A44555"/>
    <w:pPr>
      <w:keepNext/>
      <w:spacing w:before="240" w:after="60"/>
      <w:outlineLvl w:val="3"/>
    </w:pPr>
    <w:rPr>
      <w:rFonts w:ascii="Arial" w:hAnsi="Arial" w:cs="Times New Roman"/>
      <w:b/>
      <w:bCs/>
      <w:szCs w:val="28"/>
    </w:rPr>
  </w:style>
  <w:style w:type="paragraph" w:styleId="Heading5">
    <w:name w:val="heading 5"/>
    <w:basedOn w:val="Normal"/>
    <w:next w:val="Normal"/>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CommentReference">
    <w:name w:val="annotation reference"/>
    <w:rsid w:val="00A44555"/>
    <w:rPr>
      <w:sz w:val="16"/>
    </w:rPr>
  </w:style>
  <w:style w:type="character" w:styleId="Hyperlink">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PageNumber">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PlaceholderText">
    <w:name w:val="Placeholder Text"/>
    <w:rsid w:val="00A44555"/>
    <w:rPr>
      <w:rFonts w:cs="Times New Roman"/>
      <w:color w:val="808080"/>
    </w:rPr>
  </w:style>
  <w:style w:type="character" w:customStyle="1" w:styleId="a">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0">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1">
    <w:name w:val="Κουκκίδες"/>
    <w:rsid w:val="00A44555"/>
    <w:rPr>
      <w:rFonts w:ascii="OpenSymbol" w:eastAsia="OpenSymbol" w:hAnsi="OpenSymbol" w:cs="OpenSymbol"/>
    </w:rPr>
  </w:style>
  <w:style w:type="character" w:styleId="Strong">
    <w:name w:val="Strong"/>
    <w:qFormat/>
    <w:rsid w:val="00A44555"/>
    <w:rPr>
      <w:b/>
      <w:bCs/>
    </w:rPr>
  </w:style>
  <w:style w:type="character" w:customStyle="1" w:styleId="1">
    <w:name w:val="Προεπιλεγμένη γραμματοσειρά1"/>
    <w:rsid w:val="00A44555"/>
  </w:style>
  <w:style w:type="character" w:customStyle="1" w:styleId="a2">
    <w:name w:val="Σύμβολο υποσημείωσης"/>
    <w:rsid w:val="00A44555"/>
    <w:rPr>
      <w:vertAlign w:val="superscript"/>
    </w:rPr>
  </w:style>
  <w:style w:type="character" w:styleId="Emphasis">
    <w:name w:val="Emphasis"/>
    <w:qFormat/>
    <w:rsid w:val="00A44555"/>
    <w:rPr>
      <w:i/>
      <w:iCs/>
    </w:rPr>
  </w:style>
  <w:style w:type="character" w:customStyle="1" w:styleId="a3">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0">
    <w:name w:val="Παραπομπή υποσημείωσης1"/>
    <w:rsid w:val="00A44555"/>
    <w:rPr>
      <w:vertAlign w:val="superscript"/>
    </w:rPr>
  </w:style>
  <w:style w:type="character" w:customStyle="1" w:styleId="11">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2">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FollowedHyperlink">
    <w:name w:val="FollowedHyperlink"/>
    <w:uiPriority w:val="99"/>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FootnoteReference">
    <w:name w:val="footnote reference"/>
    <w:rsid w:val="00A44555"/>
    <w:rPr>
      <w:vertAlign w:val="superscript"/>
    </w:rPr>
  </w:style>
  <w:style w:type="character" w:styleId="EndnoteReference">
    <w:name w:val="endnote reference"/>
    <w:rsid w:val="00A44555"/>
    <w:rPr>
      <w:vertAlign w:val="superscript"/>
    </w:rPr>
  </w:style>
  <w:style w:type="character" w:customStyle="1" w:styleId="20">
    <w:name w:val="Παραπομπή υποσημείωσης2"/>
    <w:rsid w:val="00A44555"/>
    <w:rPr>
      <w:vertAlign w:val="superscript"/>
    </w:rPr>
  </w:style>
  <w:style w:type="character" w:customStyle="1" w:styleId="21">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0">
    <w:name w:val="Παραπομπή υποσημείωσης3"/>
    <w:rsid w:val="00A44555"/>
    <w:rPr>
      <w:vertAlign w:val="superscript"/>
    </w:rPr>
  </w:style>
  <w:style w:type="character" w:customStyle="1" w:styleId="31">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4">
    <w:name w:val="Σύνδεση ευρετηρίου"/>
    <w:rsid w:val="00A44555"/>
  </w:style>
  <w:style w:type="paragraph" w:customStyle="1" w:styleId="a5">
    <w:name w:val="Επικεφαλίδα"/>
    <w:basedOn w:val="Normal"/>
    <w:next w:val="BodyText"/>
    <w:rsid w:val="00A44555"/>
    <w:pPr>
      <w:keepNext/>
      <w:spacing w:before="240"/>
    </w:pPr>
    <w:rPr>
      <w:rFonts w:ascii="Liberation Sans" w:eastAsia="Microsoft YaHei" w:hAnsi="Liberation Sans" w:cs="Mangal"/>
      <w:sz w:val="28"/>
      <w:szCs w:val="28"/>
    </w:rPr>
  </w:style>
  <w:style w:type="paragraph" w:styleId="BodyText">
    <w:name w:val="Body Text"/>
    <w:basedOn w:val="Normal"/>
    <w:rsid w:val="00A44555"/>
    <w:pPr>
      <w:spacing w:after="240"/>
    </w:pPr>
  </w:style>
  <w:style w:type="paragraph" w:styleId="List">
    <w:name w:val="List"/>
    <w:basedOn w:val="BodyText"/>
    <w:rsid w:val="00A44555"/>
    <w:rPr>
      <w:rFonts w:cs="Mangal"/>
    </w:rPr>
  </w:style>
  <w:style w:type="paragraph" w:styleId="Caption">
    <w:name w:val="caption"/>
    <w:basedOn w:val="Normal"/>
    <w:qFormat/>
    <w:rsid w:val="00A44555"/>
    <w:pPr>
      <w:suppressLineNumbers/>
      <w:spacing w:before="120"/>
    </w:pPr>
    <w:rPr>
      <w:rFonts w:cs="Mangal"/>
      <w:i/>
      <w:iCs/>
      <w:sz w:val="24"/>
    </w:rPr>
  </w:style>
  <w:style w:type="paragraph" w:customStyle="1" w:styleId="a6">
    <w:name w:val="Ευρετήριο"/>
    <w:basedOn w:val="Normal"/>
    <w:rsid w:val="00A44555"/>
    <w:pPr>
      <w:suppressLineNumbers/>
    </w:pPr>
    <w:rPr>
      <w:rFonts w:cs="Mangal"/>
    </w:rPr>
  </w:style>
  <w:style w:type="paragraph" w:customStyle="1" w:styleId="WW-Caption">
    <w:name w:val="WW-Caption"/>
    <w:basedOn w:val="Normal"/>
    <w:rsid w:val="00A44555"/>
    <w:pPr>
      <w:suppressLineNumbers/>
      <w:spacing w:before="120"/>
    </w:pPr>
    <w:rPr>
      <w:rFonts w:cs="Mangal"/>
      <w:i/>
      <w:iCs/>
      <w:sz w:val="24"/>
    </w:rPr>
  </w:style>
  <w:style w:type="paragraph" w:customStyle="1" w:styleId="WW-Caption1">
    <w:name w:val="WW-Caption1"/>
    <w:basedOn w:val="Normal"/>
    <w:rsid w:val="00A44555"/>
    <w:pPr>
      <w:suppressLineNumbers/>
      <w:spacing w:before="120"/>
    </w:pPr>
    <w:rPr>
      <w:rFonts w:cs="Mangal"/>
      <w:i/>
      <w:iCs/>
      <w:sz w:val="24"/>
    </w:rPr>
  </w:style>
  <w:style w:type="paragraph" w:customStyle="1" w:styleId="32">
    <w:name w:val="Λεζάντα3"/>
    <w:basedOn w:val="Normal"/>
    <w:rsid w:val="00A44555"/>
    <w:pPr>
      <w:suppressLineNumbers/>
      <w:spacing w:before="120"/>
    </w:pPr>
    <w:rPr>
      <w:rFonts w:cs="Mangal"/>
      <w:i/>
      <w:iCs/>
      <w:sz w:val="24"/>
    </w:rPr>
  </w:style>
  <w:style w:type="paragraph" w:customStyle="1" w:styleId="WW-Caption11">
    <w:name w:val="WW-Caption11"/>
    <w:basedOn w:val="Normal"/>
    <w:rsid w:val="00A44555"/>
    <w:pPr>
      <w:suppressLineNumbers/>
      <w:spacing w:before="120"/>
    </w:pPr>
    <w:rPr>
      <w:rFonts w:cs="Mangal"/>
      <w:i/>
      <w:iCs/>
      <w:sz w:val="24"/>
    </w:rPr>
  </w:style>
  <w:style w:type="paragraph" w:customStyle="1" w:styleId="WW-Caption111">
    <w:name w:val="WW-Caption111"/>
    <w:basedOn w:val="Normal"/>
    <w:rsid w:val="00A44555"/>
    <w:pPr>
      <w:suppressLineNumbers/>
      <w:spacing w:before="120"/>
    </w:pPr>
    <w:rPr>
      <w:rFonts w:cs="Mangal"/>
      <w:i/>
      <w:iCs/>
      <w:sz w:val="24"/>
    </w:rPr>
  </w:style>
  <w:style w:type="paragraph" w:customStyle="1" w:styleId="WW-Caption1111">
    <w:name w:val="WW-Caption1111"/>
    <w:basedOn w:val="Normal"/>
    <w:rsid w:val="00A44555"/>
    <w:pPr>
      <w:suppressLineNumbers/>
      <w:spacing w:before="120"/>
    </w:pPr>
    <w:rPr>
      <w:rFonts w:cs="Mangal"/>
      <w:i/>
      <w:iCs/>
      <w:sz w:val="24"/>
    </w:rPr>
  </w:style>
  <w:style w:type="paragraph" w:customStyle="1" w:styleId="WW-Caption11111">
    <w:name w:val="WW-Caption11111"/>
    <w:basedOn w:val="Normal"/>
    <w:rsid w:val="00A44555"/>
    <w:pPr>
      <w:suppressLineNumbers/>
      <w:spacing w:before="120"/>
    </w:pPr>
    <w:rPr>
      <w:rFonts w:cs="Mangal"/>
      <w:i/>
      <w:iCs/>
      <w:sz w:val="24"/>
    </w:rPr>
  </w:style>
  <w:style w:type="paragraph" w:customStyle="1" w:styleId="22">
    <w:name w:val="Λεζάντα2"/>
    <w:basedOn w:val="Normal"/>
    <w:rsid w:val="00A44555"/>
    <w:pPr>
      <w:suppressLineNumbers/>
      <w:spacing w:before="120"/>
    </w:pPr>
    <w:rPr>
      <w:rFonts w:cs="Mangal"/>
      <w:i/>
      <w:iCs/>
      <w:sz w:val="24"/>
    </w:rPr>
  </w:style>
  <w:style w:type="paragraph" w:customStyle="1" w:styleId="Caption1">
    <w:name w:val="Caption1"/>
    <w:basedOn w:val="Normal"/>
    <w:rsid w:val="00A44555"/>
    <w:pPr>
      <w:suppressLineNumbers/>
      <w:spacing w:before="120"/>
    </w:pPr>
    <w:rPr>
      <w:rFonts w:cs="Mangal"/>
      <w:i/>
      <w:iCs/>
      <w:sz w:val="24"/>
    </w:rPr>
  </w:style>
  <w:style w:type="paragraph" w:customStyle="1" w:styleId="WW-Caption111111">
    <w:name w:val="WW-Caption111111"/>
    <w:basedOn w:val="Normal"/>
    <w:rsid w:val="00A44555"/>
    <w:pPr>
      <w:suppressLineNumbers/>
      <w:spacing w:before="120"/>
    </w:pPr>
    <w:rPr>
      <w:rFonts w:cs="Mangal"/>
      <w:i/>
      <w:iCs/>
      <w:sz w:val="24"/>
    </w:rPr>
  </w:style>
  <w:style w:type="paragraph" w:customStyle="1" w:styleId="WW-Caption1111111">
    <w:name w:val="WW-Caption1111111"/>
    <w:basedOn w:val="Normal"/>
    <w:rsid w:val="00A44555"/>
    <w:pPr>
      <w:suppressLineNumbers/>
      <w:spacing w:before="120"/>
    </w:pPr>
    <w:rPr>
      <w:rFonts w:cs="Mangal"/>
      <w:i/>
      <w:iCs/>
      <w:sz w:val="24"/>
    </w:rPr>
  </w:style>
  <w:style w:type="paragraph" w:customStyle="1" w:styleId="WW-Caption11111111">
    <w:name w:val="WW-Caption11111111"/>
    <w:basedOn w:val="Normal"/>
    <w:rsid w:val="00A44555"/>
    <w:pPr>
      <w:suppressLineNumbers/>
      <w:spacing w:before="120"/>
    </w:pPr>
    <w:rPr>
      <w:rFonts w:cs="Mangal"/>
      <w:i/>
      <w:iCs/>
      <w:sz w:val="24"/>
    </w:rPr>
  </w:style>
  <w:style w:type="paragraph" w:customStyle="1" w:styleId="WW-Caption111111111">
    <w:name w:val="WW-Caption111111111"/>
    <w:basedOn w:val="Normal"/>
    <w:rsid w:val="00A44555"/>
    <w:pPr>
      <w:suppressLineNumbers/>
      <w:spacing w:before="120"/>
    </w:pPr>
    <w:rPr>
      <w:rFonts w:cs="Mangal"/>
      <w:i/>
      <w:iCs/>
      <w:sz w:val="24"/>
    </w:rPr>
  </w:style>
  <w:style w:type="paragraph" w:customStyle="1" w:styleId="WW-Caption1111111111">
    <w:name w:val="WW-Caption1111111111"/>
    <w:basedOn w:val="Normal"/>
    <w:rsid w:val="00A44555"/>
    <w:pPr>
      <w:suppressLineNumbers/>
      <w:spacing w:before="120"/>
    </w:pPr>
    <w:rPr>
      <w:rFonts w:cs="Mangal"/>
      <w:i/>
      <w:iCs/>
      <w:sz w:val="24"/>
    </w:rPr>
  </w:style>
  <w:style w:type="paragraph" w:customStyle="1" w:styleId="WW-Caption11111111111">
    <w:name w:val="WW-Caption11111111111"/>
    <w:basedOn w:val="Normal"/>
    <w:rsid w:val="00A44555"/>
    <w:pPr>
      <w:suppressLineNumbers/>
      <w:spacing w:before="120"/>
    </w:pPr>
    <w:rPr>
      <w:rFonts w:cs="Mangal"/>
      <w:i/>
      <w:iCs/>
      <w:sz w:val="24"/>
    </w:rPr>
  </w:style>
  <w:style w:type="paragraph" w:customStyle="1" w:styleId="WW-Caption111111111111">
    <w:name w:val="WW-Caption111111111111"/>
    <w:basedOn w:val="Normal"/>
    <w:rsid w:val="00A44555"/>
    <w:pPr>
      <w:suppressLineNumbers/>
      <w:spacing w:before="120"/>
    </w:pPr>
    <w:rPr>
      <w:rFonts w:cs="Mangal"/>
      <w:i/>
      <w:iCs/>
      <w:sz w:val="24"/>
    </w:rPr>
  </w:style>
  <w:style w:type="paragraph" w:customStyle="1" w:styleId="WW-Caption1111111111111">
    <w:name w:val="WW-Caption1111111111111"/>
    <w:basedOn w:val="Normal"/>
    <w:rsid w:val="00A44555"/>
    <w:pPr>
      <w:suppressLineNumbers/>
      <w:spacing w:before="120"/>
    </w:pPr>
    <w:rPr>
      <w:rFonts w:cs="Mangal"/>
      <w:i/>
      <w:iCs/>
      <w:sz w:val="24"/>
    </w:rPr>
  </w:style>
  <w:style w:type="paragraph" w:customStyle="1" w:styleId="WW-Caption11111111111111">
    <w:name w:val="WW-Caption11111111111111"/>
    <w:basedOn w:val="Normal"/>
    <w:rsid w:val="00A44555"/>
    <w:pPr>
      <w:suppressLineNumbers/>
      <w:spacing w:before="120"/>
    </w:pPr>
    <w:rPr>
      <w:rFonts w:cs="Mangal"/>
      <w:i/>
      <w:iCs/>
      <w:sz w:val="24"/>
    </w:rPr>
  </w:style>
  <w:style w:type="paragraph" w:customStyle="1" w:styleId="WW-Caption111111111111111">
    <w:name w:val="WW-Caption111111111111111"/>
    <w:basedOn w:val="Normal"/>
    <w:rsid w:val="00A44555"/>
    <w:pPr>
      <w:suppressLineNumbers/>
      <w:spacing w:before="120"/>
    </w:pPr>
    <w:rPr>
      <w:rFonts w:cs="Mangal"/>
      <w:i/>
      <w:iCs/>
      <w:sz w:val="24"/>
    </w:rPr>
  </w:style>
  <w:style w:type="paragraph" w:customStyle="1" w:styleId="WW-Caption1111111111111111">
    <w:name w:val="WW-Caption1111111111111111"/>
    <w:basedOn w:val="Normal"/>
    <w:rsid w:val="00A44555"/>
    <w:pPr>
      <w:suppressLineNumbers/>
      <w:spacing w:before="120"/>
    </w:pPr>
    <w:rPr>
      <w:rFonts w:cs="Mangal"/>
      <w:i/>
      <w:iCs/>
      <w:sz w:val="24"/>
    </w:rPr>
  </w:style>
  <w:style w:type="paragraph" w:customStyle="1" w:styleId="13">
    <w:name w:val="Λεζάντα1"/>
    <w:basedOn w:val="Normal"/>
    <w:rsid w:val="00A44555"/>
    <w:pPr>
      <w:suppressLineNumbers/>
      <w:spacing w:before="120"/>
    </w:pPr>
    <w:rPr>
      <w:rFonts w:cs="Mangal"/>
      <w:i/>
      <w:iCs/>
      <w:sz w:val="24"/>
    </w:rPr>
  </w:style>
  <w:style w:type="paragraph" w:customStyle="1" w:styleId="WW-Caption11111111111111111">
    <w:name w:val="WW-Caption11111111111111111"/>
    <w:basedOn w:val="Normal"/>
    <w:rsid w:val="00A44555"/>
    <w:pPr>
      <w:suppressLineNumbers/>
      <w:spacing w:before="120"/>
    </w:pPr>
    <w:rPr>
      <w:rFonts w:cs="Mangal"/>
      <w:i/>
      <w:iCs/>
      <w:sz w:val="24"/>
    </w:rPr>
  </w:style>
  <w:style w:type="paragraph" w:customStyle="1" w:styleId="WW-Caption111111111111111111">
    <w:name w:val="WW-Caption111111111111111111"/>
    <w:basedOn w:val="Normal"/>
    <w:rsid w:val="00A44555"/>
    <w:pPr>
      <w:suppressLineNumbers/>
      <w:spacing w:before="120"/>
    </w:pPr>
    <w:rPr>
      <w:rFonts w:cs="Mangal"/>
      <w:i/>
      <w:iCs/>
      <w:sz w:val="24"/>
    </w:rPr>
  </w:style>
  <w:style w:type="paragraph" w:customStyle="1" w:styleId="WW-Caption1111111111111111111">
    <w:name w:val="WW-Caption1111111111111111111"/>
    <w:basedOn w:val="Normal"/>
    <w:rsid w:val="00A44555"/>
    <w:pPr>
      <w:suppressLineNumbers/>
      <w:spacing w:before="120"/>
    </w:pPr>
    <w:rPr>
      <w:rFonts w:cs="Mangal"/>
      <w:i/>
      <w:iCs/>
      <w:sz w:val="24"/>
    </w:rPr>
  </w:style>
  <w:style w:type="paragraph" w:customStyle="1" w:styleId="WW-Caption11111111111111111111">
    <w:name w:val="WW-Caption11111111111111111111"/>
    <w:basedOn w:val="Normal"/>
    <w:rsid w:val="00A44555"/>
    <w:pPr>
      <w:suppressLineNumbers/>
      <w:spacing w:before="120"/>
    </w:pPr>
    <w:rPr>
      <w:rFonts w:cs="Mangal"/>
      <w:i/>
      <w:iCs/>
      <w:sz w:val="24"/>
    </w:rPr>
  </w:style>
  <w:style w:type="paragraph" w:customStyle="1" w:styleId="Bullet">
    <w:name w:val="Bullet"/>
    <w:basedOn w:val="Normal"/>
    <w:rsid w:val="00A44555"/>
    <w:pPr>
      <w:tabs>
        <w:tab w:val="num" w:pos="397"/>
      </w:tabs>
      <w:spacing w:after="100"/>
      <w:ind w:left="397" w:hanging="397"/>
    </w:pPr>
    <w:rPr>
      <w:rFonts w:eastAsia="MS Mincho"/>
      <w:lang w:val="en-US" w:eastAsia="ja-JP"/>
    </w:rPr>
  </w:style>
  <w:style w:type="paragraph" w:styleId="Date">
    <w:name w:val="Date"/>
    <w:basedOn w:val="Normal"/>
    <w:next w:val="Normal"/>
    <w:rsid w:val="00A44555"/>
    <w:pPr>
      <w:spacing w:after="100"/>
    </w:pPr>
    <w:rPr>
      <w:rFonts w:eastAsia="MS Mincho"/>
      <w:lang w:val="en-US" w:eastAsia="ja-JP"/>
    </w:rPr>
  </w:style>
  <w:style w:type="paragraph" w:customStyle="1" w:styleId="DocTitle">
    <w:name w:val="Doc Title"/>
    <w:basedOn w:val="Heading1"/>
    <w:rsid w:val="00A44555"/>
  </w:style>
  <w:style w:type="paragraph" w:customStyle="1" w:styleId="inserttext">
    <w:name w:val="insert text"/>
    <w:basedOn w:val="Normal"/>
    <w:rsid w:val="00A44555"/>
    <w:pPr>
      <w:spacing w:after="100"/>
      <w:ind w:left="794"/>
    </w:pPr>
    <w:rPr>
      <w:rFonts w:eastAsia="MS Mincho"/>
      <w:lang w:val="en-US" w:eastAsia="ja-JP"/>
    </w:rPr>
  </w:style>
  <w:style w:type="paragraph" w:styleId="Footer">
    <w:name w:val="footer"/>
    <w:basedOn w:val="Normal"/>
    <w:link w:val="FooterChar1"/>
    <w:rsid w:val="00A44555"/>
    <w:pPr>
      <w:spacing w:after="100"/>
    </w:pPr>
    <w:rPr>
      <w:rFonts w:eastAsia="MS Mincho" w:cs="Times New Roman"/>
      <w:lang w:val="en-US" w:eastAsia="ja-JP"/>
    </w:rPr>
  </w:style>
  <w:style w:type="paragraph" w:styleId="Header">
    <w:name w:val="header"/>
    <w:aliases w:val="hd"/>
    <w:basedOn w:val="Normal"/>
    <w:link w:val="HeaderChar1"/>
    <w:rsid w:val="00A44555"/>
    <w:rPr>
      <w:rFonts w:cs="Times New Roman"/>
    </w:rPr>
  </w:style>
  <w:style w:type="paragraph" w:styleId="BalloonText">
    <w:name w:val="Balloon Text"/>
    <w:basedOn w:val="Normal"/>
    <w:rsid w:val="00A44555"/>
    <w:rPr>
      <w:rFonts w:ascii="Tahoma" w:hAnsi="Tahoma" w:cs="Tahoma"/>
      <w:sz w:val="16"/>
      <w:szCs w:val="16"/>
    </w:rPr>
  </w:style>
  <w:style w:type="paragraph" w:styleId="CommentText">
    <w:name w:val="annotation text"/>
    <w:basedOn w:val="Normal"/>
    <w:rsid w:val="00A44555"/>
    <w:rPr>
      <w:sz w:val="20"/>
      <w:szCs w:val="20"/>
    </w:rPr>
  </w:style>
  <w:style w:type="paragraph" w:styleId="CommentSubject">
    <w:name w:val="annotation subject"/>
    <w:basedOn w:val="CommentText"/>
    <w:next w:val="CommentText"/>
    <w:rsid w:val="00A44555"/>
    <w:rPr>
      <w:b/>
      <w:bCs/>
    </w:rPr>
  </w:style>
  <w:style w:type="paragraph" w:styleId="Revision">
    <w:name w:val="Revision"/>
    <w:rsid w:val="00A44555"/>
    <w:pPr>
      <w:suppressAutoHyphens/>
    </w:pPr>
    <w:rPr>
      <w:sz w:val="24"/>
      <w:szCs w:val="24"/>
      <w:lang w:val="en-GB" w:eastAsia="zh-CN"/>
    </w:rPr>
  </w:style>
  <w:style w:type="paragraph" w:customStyle="1" w:styleId="western">
    <w:name w:val="western"/>
    <w:basedOn w:val="Normal"/>
    <w:rsid w:val="00A44555"/>
    <w:pPr>
      <w:spacing w:before="280" w:after="200"/>
    </w:pPr>
    <w:rPr>
      <w:rFonts w:ascii="Arial Unicode MS" w:eastAsia="Arial Unicode MS" w:hAnsi="Arial Unicode MS" w:cs="Arial Unicode MS"/>
    </w:rPr>
  </w:style>
  <w:style w:type="paragraph" w:styleId="ListParagraph">
    <w:name w:val="List Paragraph"/>
    <w:basedOn w:val="Normal"/>
    <w:qFormat/>
    <w:rsid w:val="00A44555"/>
    <w:pPr>
      <w:spacing w:after="200"/>
      <w:ind w:left="720"/>
      <w:contextualSpacing/>
    </w:pPr>
  </w:style>
  <w:style w:type="paragraph" w:styleId="FootnoteText">
    <w:name w:val="footnote text"/>
    <w:basedOn w:val="Normal"/>
    <w:rsid w:val="00A44555"/>
    <w:pPr>
      <w:spacing w:after="0"/>
      <w:ind w:left="425" w:hanging="425"/>
    </w:pPr>
    <w:rPr>
      <w:sz w:val="18"/>
      <w:szCs w:val="20"/>
      <w:lang w:val="en-IE"/>
    </w:rPr>
  </w:style>
  <w:style w:type="paragraph" w:styleId="TOC1">
    <w:name w:val="toc 1"/>
    <w:basedOn w:val="Normal"/>
    <w:next w:val="Normal"/>
    <w:uiPriority w:val="39"/>
    <w:rsid w:val="00A44555"/>
    <w:pPr>
      <w:spacing w:before="120"/>
      <w:jc w:val="left"/>
    </w:pPr>
    <w:rPr>
      <w:b/>
      <w:bCs/>
      <w:caps/>
      <w:sz w:val="20"/>
      <w:szCs w:val="20"/>
    </w:rPr>
  </w:style>
  <w:style w:type="paragraph" w:styleId="TOC2">
    <w:name w:val="toc 2"/>
    <w:basedOn w:val="Normal"/>
    <w:next w:val="Normal"/>
    <w:uiPriority w:val="39"/>
    <w:rsid w:val="00A44555"/>
    <w:pPr>
      <w:spacing w:after="0"/>
      <w:ind w:left="220"/>
      <w:jc w:val="left"/>
    </w:pPr>
    <w:rPr>
      <w:smallCaps/>
      <w:sz w:val="20"/>
      <w:szCs w:val="20"/>
    </w:rPr>
  </w:style>
  <w:style w:type="paragraph" w:styleId="TOC3">
    <w:name w:val="toc 3"/>
    <w:basedOn w:val="Normal"/>
    <w:next w:val="Normal"/>
    <w:uiPriority w:val="39"/>
    <w:rsid w:val="00A44555"/>
    <w:pPr>
      <w:spacing w:after="0"/>
      <w:ind w:left="440"/>
      <w:jc w:val="left"/>
    </w:pPr>
    <w:rPr>
      <w:i/>
      <w:iCs/>
      <w:sz w:val="20"/>
      <w:szCs w:val="20"/>
    </w:rPr>
  </w:style>
  <w:style w:type="paragraph" w:styleId="TOC4">
    <w:name w:val="toc 4"/>
    <w:basedOn w:val="Normal"/>
    <w:next w:val="Normal"/>
    <w:uiPriority w:val="39"/>
    <w:rsid w:val="00A44555"/>
    <w:pPr>
      <w:spacing w:after="0"/>
      <w:ind w:left="660"/>
      <w:jc w:val="left"/>
    </w:pPr>
    <w:rPr>
      <w:sz w:val="18"/>
      <w:szCs w:val="18"/>
    </w:rPr>
  </w:style>
  <w:style w:type="paragraph" w:styleId="TOC5">
    <w:name w:val="toc 5"/>
    <w:basedOn w:val="Normal"/>
    <w:next w:val="Normal"/>
    <w:rsid w:val="00A44555"/>
    <w:pPr>
      <w:spacing w:after="0"/>
      <w:ind w:left="880"/>
      <w:jc w:val="left"/>
    </w:pPr>
    <w:rPr>
      <w:sz w:val="18"/>
      <w:szCs w:val="18"/>
    </w:rPr>
  </w:style>
  <w:style w:type="paragraph" w:styleId="TOC6">
    <w:name w:val="toc 6"/>
    <w:basedOn w:val="Normal"/>
    <w:next w:val="Normal"/>
    <w:rsid w:val="00A44555"/>
    <w:pPr>
      <w:spacing w:after="0"/>
      <w:ind w:left="1100"/>
      <w:jc w:val="left"/>
    </w:pPr>
    <w:rPr>
      <w:sz w:val="18"/>
      <w:szCs w:val="18"/>
    </w:rPr>
  </w:style>
  <w:style w:type="paragraph" w:styleId="TOC7">
    <w:name w:val="toc 7"/>
    <w:basedOn w:val="Normal"/>
    <w:next w:val="Normal"/>
    <w:rsid w:val="00A44555"/>
    <w:pPr>
      <w:spacing w:after="0"/>
      <w:ind w:left="1320"/>
      <w:jc w:val="left"/>
    </w:pPr>
    <w:rPr>
      <w:sz w:val="18"/>
      <w:szCs w:val="18"/>
    </w:rPr>
  </w:style>
  <w:style w:type="paragraph" w:styleId="TOC8">
    <w:name w:val="toc 8"/>
    <w:basedOn w:val="Normal"/>
    <w:next w:val="Normal"/>
    <w:rsid w:val="00A44555"/>
    <w:pPr>
      <w:spacing w:after="0"/>
      <w:ind w:left="1540"/>
      <w:jc w:val="left"/>
    </w:pPr>
    <w:rPr>
      <w:sz w:val="18"/>
      <w:szCs w:val="18"/>
    </w:rPr>
  </w:style>
  <w:style w:type="paragraph" w:styleId="TOC9">
    <w:name w:val="toc 9"/>
    <w:basedOn w:val="Normal"/>
    <w:next w:val="Normal"/>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44555"/>
    <w:rPr>
      <w:rFonts w:ascii="Calibri" w:hAnsi="Calibri" w:cs="Calibri"/>
      <w:lang w:val="el-GR"/>
    </w:rPr>
  </w:style>
  <w:style w:type="paragraph" w:styleId="EndnoteText">
    <w:name w:val="endnote text"/>
    <w:basedOn w:val="Normal"/>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A44555"/>
  </w:style>
  <w:style w:type="paragraph" w:styleId="BodyTextIndent">
    <w:name w:val="Body Text Indent"/>
    <w:basedOn w:val="Normal"/>
    <w:rsid w:val="00A44555"/>
    <w:pPr>
      <w:ind w:firstLine="1134"/>
    </w:pPr>
    <w:rPr>
      <w:rFonts w:ascii="Arial" w:hAnsi="Arial" w:cs="Arial"/>
    </w:rPr>
  </w:style>
  <w:style w:type="paragraph" w:customStyle="1" w:styleId="normalwithoutspacing">
    <w:name w:val="normal_without_spacing"/>
    <w:basedOn w:val="Normal"/>
    <w:rsid w:val="00A44555"/>
    <w:pPr>
      <w:spacing w:after="60"/>
    </w:pPr>
    <w:rPr>
      <w:lang w:val="el-GR"/>
    </w:rPr>
  </w:style>
  <w:style w:type="paragraph" w:customStyle="1" w:styleId="foothanging">
    <w:name w:val="foot_hanging"/>
    <w:basedOn w:val="FootnoteText"/>
    <w:rsid w:val="00A44555"/>
    <w:pPr>
      <w:ind w:left="426" w:hanging="426"/>
    </w:pPr>
    <w:rPr>
      <w:szCs w:val="18"/>
    </w:rPr>
  </w:style>
  <w:style w:type="paragraph" w:styleId="HTMLPreformatted">
    <w:name w:val="HTML Preformatted"/>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A44555"/>
    <w:pPr>
      <w:suppressAutoHyphens w:val="0"/>
      <w:spacing w:line="312" w:lineRule="auto"/>
      <w:ind w:left="283"/>
    </w:pPr>
    <w:rPr>
      <w:rFonts w:cs="Times New Roman"/>
      <w:sz w:val="16"/>
      <w:szCs w:val="16"/>
    </w:rPr>
  </w:style>
  <w:style w:type="paragraph" w:styleId="NoSpacing">
    <w:name w:val="No Spacing"/>
    <w:qFormat/>
    <w:rsid w:val="00A44555"/>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A44555"/>
    <w:pPr>
      <w:suppressLineNumbers/>
    </w:pPr>
  </w:style>
  <w:style w:type="paragraph" w:customStyle="1" w:styleId="a9">
    <w:name w:val="Επικεφαλίδα πίνακα"/>
    <w:basedOn w:val="a8"/>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BodyText3">
    <w:name w:val="Body Text 3"/>
    <w:basedOn w:val="Normal"/>
    <w:rsid w:val="00A44555"/>
    <w:rPr>
      <w:sz w:val="16"/>
      <w:szCs w:val="16"/>
    </w:rPr>
  </w:style>
  <w:style w:type="paragraph" w:customStyle="1" w:styleId="fooot">
    <w:name w:val="fooot"/>
    <w:basedOn w:val="footers"/>
    <w:rsid w:val="00A44555"/>
  </w:style>
  <w:style w:type="paragraph" w:customStyle="1" w:styleId="14">
    <w:name w:val="Κείμενο πλαισίου1"/>
    <w:basedOn w:val="Normal"/>
    <w:rsid w:val="00A44555"/>
    <w:pPr>
      <w:spacing w:after="0"/>
    </w:pPr>
    <w:rPr>
      <w:rFonts w:ascii="Tahoma" w:hAnsi="Tahoma" w:cs="Tahoma"/>
      <w:sz w:val="16"/>
      <w:szCs w:val="16"/>
    </w:rPr>
  </w:style>
  <w:style w:type="paragraph" w:customStyle="1" w:styleId="15">
    <w:name w:val="Κείμενο σχολίου1"/>
    <w:basedOn w:val="Normal"/>
    <w:rsid w:val="00A44555"/>
    <w:rPr>
      <w:sz w:val="20"/>
      <w:szCs w:val="20"/>
    </w:rPr>
  </w:style>
  <w:style w:type="paragraph" w:customStyle="1" w:styleId="16">
    <w:name w:val="Θέμα σχολίου1"/>
    <w:basedOn w:val="15"/>
    <w:next w:val="15"/>
    <w:rsid w:val="00A44555"/>
    <w:rPr>
      <w:b/>
      <w:bCs/>
    </w:rPr>
  </w:style>
  <w:style w:type="paragraph" w:customStyle="1" w:styleId="-HTML1">
    <w:name w:val="Προ-διαμορφωμένο HTML1"/>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44555"/>
    <w:pPr>
      <w:suppressAutoHyphens/>
    </w:pPr>
    <w:rPr>
      <w:rFonts w:ascii="Calibri" w:hAnsi="Calibri" w:cs="Calibri"/>
      <w:sz w:val="22"/>
      <w:szCs w:val="24"/>
      <w:lang w:val="en-GB" w:eastAsia="zh-CN"/>
    </w:rPr>
  </w:style>
  <w:style w:type="paragraph" w:styleId="ListBullet2">
    <w:name w:val="List Bullet 2"/>
    <w:basedOn w:val="Normal"/>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A44555"/>
    <w:pPr>
      <w:tabs>
        <w:tab w:val="right" w:leader="dot" w:pos="7091"/>
      </w:tabs>
      <w:ind w:left="2547"/>
    </w:pPr>
  </w:style>
  <w:style w:type="paragraph" w:customStyle="1" w:styleId="aa">
    <w:name w:val="Οριζόντια γραμμή"/>
    <w:basedOn w:val="Normal"/>
    <w:next w:val="BodyText"/>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FooterChar1">
    <w:name w:val="Footer Char1"/>
    <w:link w:val="Footer"/>
    <w:rsid w:val="00402A24"/>
    <w:rPr>
      <w:rFonts w:ascii="Calibri" w:eastAsia="MS Mincho" w:hAnsi="Calibri" w:cs="Calibri"/>
      <w:sz w:val="22"/>
      <w:szCs w:val="24"/>
      <w:lang w:val="en-US" w:eastAsia="ja-JP"/>
    </w:rPr>
  </w:style>
  <w:style w:type="paragraph" w:customStyle="1" w:styleId="msonormal0">
    <w:name w:val="msonormal"/>
    <w:basedOn w:val="Normal"/>
    <w:rsid w:val="0090598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5">
    <w:name w:val="xl65"/>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66">
    <w:name w:val="xl66"/>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7">
    <w:name w:val="xl67"/>
    <w:basedOn w:val="Normal"/>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68">
    <w:name w:val="xl68"/>
    <w:basedOn w:val="Normal"/>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color w:val="000000"/>
      <w:sz w:val="24"/>
      <w:lang w:val="en-US" w:eastAsia="en-US"/>
    </w:rPr>
  </w:style>
  <w:style w:type="paragraph" w:customStyle="1" w:styleId="xl69">
    <w:name w:val="xl69"/>
    <w:basedOn w:val="Normal"/>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0">
    <w:name w:val="xl70"/>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1">
    <w:name w:val="xl71"/>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2">
    <w:name w:val="xl72"/>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24"/>
      <w:lang w:val="en-US" w:eastAsia="en-US"/>
    </w:rPr>
  </w:style>
  <w:style w:type="paragraph" w:customStyle="1" w:styleId="xl73">
    <w:name w:val="xl73"/>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b/>
      <w:bCs/>
      <w:sz w:val="24"/>
      <w:lang w:val="en-US" w:eastAsia="en-US"/>
    </w:rPr>
  </w:style>
  <w:style w:type="paragraph" w:customStyle="1" w:styleId="xl74">
    <w:name w:val="xl74"/>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5">
    <w:name w:val="xl75"/>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24"/>
      <w:lang w:val="en-US" w:eastAsia="en-US"/>
    </w:rPr>
  </w:style>
  <w:style w:type="paragraph" w:customStyle="1" w:styleId="xl76">
    <w:name w:val="xl76"/>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7">
    <w:name w:val="xl77"/>
    <w:basedOn w:val="Normal"/>
    <w:rsid w:val="00905981"/>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8">
    <w:name w:val="xl78"/>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 w:type="paragraph" w:customStyle="1" w:styleId="xl79">
    <w:name w:val="xl79"/>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181014398">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475757531">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040280222">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7C27-C76E-4982-863D-7098B0D6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3916</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4632</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PC 2</cp:lastModifiedBy>
  <cp:revision>2</cp:revision>
  <cp:lastPrinted>2020-03-23T17:40:00Z</cp:lastPrinted>
  <dcterms:created xsi:type="dcterms:W3CDTF">2020-04-01T11:13:00Z</dcterms:created>
  <dcterms:modified xsi:type="dcterms:W3CDTF">2020-04-01T11:13:00Z</dcterms:modified>
</cp:coreProperties>
</file>